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B0" w:rsidRPr="00441A4E" w:rsidRDefault="00030711" w:rsidP="006931F5">
      <w:pPr>
        <w:spacing w:line="240" w:lineRule="auto"/>
        <w:ind w:right="-142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/>
          <w:sz w:val="24"/>
          <w:szCs w:val="24"/>
        </w:rPr>
        <w:t>Отчет о деятельности учреждения в области ветеринарного надзора</w:t>
      </w:r>
    </w:p>
    <w:p w:rsidR="00030711" w:rsidRPr="00441A4E" w:rsidRDefault="00030711" w:rsidP="006931F5">
      <w:pPr>
        <w:spacing w:line="240" w:lineRule="auto"/>
        <w:ind w:right="-142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040359" w:rsidRPr="00441A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483736" w:rsidRPr="00441A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41A4E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</w:t>
      </w:r>
      <w:r w:rsidR="006931F5" w:rsidRPr="00441A4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41A4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BA0C57" w:rsidRPr="00441A4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441A4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0711" w:rsidRPr="00441A4E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Деятельность учреждения:</w:t>
      </w:r>
      <w:r w:rsidRPr="00441A4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030711" w:rsidRPr="00441A4E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/>
          <w:i/>
          <w:sz w:val="24"/>
          <w:szCs w:val="24"/>
        </w:rPr>
        <w:t>1. Зона обслуживания</w:t>
      </w:r>
      <w:r w:rsidRPr="00441A4E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030711" w:rsidRPr="00441A4E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Краснодарский край, Республика Адыгея, Республика Крым, город Севастополь. </w:t>
      </w:r>
    </w:p>
    <w:p w:rsidR="00030711" w:rsidRPr="00441A4E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441A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41A4E">
        <w:rPr>
          <w:rFonts w:ascii="Times New Roman" w:eastAsia="Times New Roman" w:hAnsi="Times New Roman" w:cs="Times New Roman"/>
          <w:b/>
          <w:i/>
          <w:sz w:val="24"/>
          <w:szCs w:val="24"/>
        </w:rPr>
        <w:t>Разрешительные документы.</w:t>
      </w:r>
    </w:p>
    <w:p w:rsidR="00030711" w:rsidRPr="00441A4E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1A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аккредитация:</w:t>
      </w:r>
    </w:p>
    <w:p w:rsidR="00030711" w:rsidRPr="00441A4E" w:rsidRDefault="005974D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711" w:rsidRPr="00441A4E">
        <w:rPr>
          <w:rFonts w:ascii="Times New Roman" w:eastAsia="Times New Roman" w:hAnsi="Times New Roman" w:cs="Times New Roman"/>
          <w:sz w:val="24"/>
          <w:szCs w:val="24"/>
        </w:rPr>
        <w:t xml:space="preserve">Аттестат аккредитации испытательной лаборатории (Центра) ФГБУ «Краснодарская МВЛ», аккредитован Федеральной службой по аккредитации (Росаккредитация), дата внесения в реестр аккредитованных лиц – 06 мая 2015 г. </w:t>
      </w:r>
      <w:r w:rsidR="00EB032C" w:rsidRPr="00441A4E">
        <w:rPr>
          <w:rFonts w:ascii="Times New Roman" w:eastAsia="Times New Roman" w:hAnsi="Times New Roman" w:cs="Times New Roman"/>
          <w:sz w:val="24"/>
          <w:szCs w:val="24"/>
        </w:rPr>
        <w:t>Уникальный номер записи в реестре аккредитованных лиц</w:t>
      </w:r>
      <w:r w:rsidR="00030711" w:rsidRPr="00441A4E">
        <w:rPr>
          <w:rFonts w:ascii="Times New Roman" w:eastAsia="Times New Roman" w:hAnsi="Times New Roman" w:cs="Times New Roman"/>
          <w:sz w:val="24"/>
          <w:szCs w:val="24"/>
        </w:rPr>
        <w:t>- RA.RU.21БЯ01. Срок действия-бессрочно.</w:t>
      </w:r>
    </w:p>
    <w:p w:rsidR="00030711" w:rsidRPr="00441A4E" w:rsidRDefault="005974D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711" w:rsidRPr="00441A4E">
        <w:rPr>
          <w:rFonts w:ascii="Times New Roman" w:eastAsia="Times New Roman" w:hAnsi="Times New Roman" w:cs="Times New Roman"/>
          <w:sz w:val="24"/>
          <w:szCs w:val="24"/>
        </w:rPr>
        <w:t xml:space="preserve">Лицензия </w:t>
      </w:r>
      <w:r w:rsidR="00030711" w:rsidRPr="00441A4E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30711" w:rsidRPr="00441A4E">
        <w:rPr>
          <w:rFonts w:ascii="Times New Roman" w:eastAsia="Times New Roman" w:hAnsi="Times New Roman" w:cs="Times New Roman"/>
          <w:sz w:val="24"/>
          <w:szCs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030711" w:rsidRPr="00441A4E" w:rsidRDefault="0003071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hAnsi="Times New Roman" w:cs="Times New Roman"/>
          <w:sz w:val="24"/>
          <w:szCs w:val="24"/>
        </w:rPr>
        <w:t>- Санитарно-эпидемиологическое заключение № 23.КК.08.000.М.001108.04.16 от 25.04.2016 г. о соответствии деятельности, связанной с возбудителями инфекционных заболеваний,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бессрочно;</w:t>
      </w:r>
    </w:p>
    <w:p w:rsidR="00030711" w:rsidRPr="00441A4E" w:rsidRDefault="005974D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4E">
        <w:rPr>
          <w:rFonts w:ascii="Times New Roman" w:hAnsi="Times New Roman" w:cs="Times New Roman"/>
          <w:sz w:val="24"/>
          <w:szCs w:val="24"/>
        </w:rPr>
        <w:t>-</w:t>
      </w:r>
      <w:r w:rsidR="00626F4F" w:rsidRPr="00441A4E">
        <w:rPr>
          <w:rFonts w:ascii="Times New Roman" w:hAnsi="Times New Roman" w:cs="Times New Roman"/>
          <w:sz w:val="24"/>
          <w:szCs w:val="24"/>
        </w:rPr>
        <w:t xml:space="preserve"> </w:t>
      </w:r>
      <w:r w:rsidR="00030711" w:rsidRPr="00441A4E">
        <w:rPr>
          <w:rFonts w:ascii="Times New Roman" w:hAnsi="Times New Roman" w:cs="Times New Roman"/>
          <w:sz w:val="24"/>
          <w:szCs w:val="24"/>
        </w:rPr>
        <w:t xml:space="preserve">Свидетельства об аттестации экспертов в сфере государственного ветеринарного надзора: № 96; 97; </w:t>
      </w:r>
      <w:r w:rsidR="00494F06" w:rsidRPr="00441A4E">
        <w:rPr>
          <w:rFonts w:ascii="Times New Roman" w:hAnsi="Times New Roman" w:cs="Times New Roman"/>
          <w:sz w:val="24"/>
          <w:szCs w:val="24"/>
        </w:rPr>
        <w:t xml:space="preserve">98; </w:t>
      </w:r>
      <w:r w:rsidR="00030711" w:rsidRPr="00441A4E">
        <w:rPr>
          <w:rFonts w:ascii="Times New Roman" w:hAnsi="Times New Roman" w:cs="Times New Roman"/>
          <w:sz w:val="24"/>
          <w:szCs w:val="24"/>
        </w:rPr>
        <w:t>99; 100;101; 103; 104; 105;106, срок действия до 28.06.2023.</w:t>
      </w:r>
    </w:p>
    <w:p w:rsidR="00795FE1" w:rsidRPr="00441A4E" w:rsidRDefault="00730255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795FE1" w:rsidRPr="00441A4E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деятельность:</w:t>
      </w:r>
    </w:p>
    <w:p w:rsidR="00795FE1" w:rsidRPr="00441A4E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83736" w:rsidRPr="00441A4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0359"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736" w:rsidRPr="00441A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квартале 202</w:t>
      </w:r>
      <w:r w:rsidR="006931F5" w:rsidRPr="00441A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поступило проб материала всего </w:t>
      </w:r>
      <w:r w:rsidR="006931F5" w:rsidRPr="00441A4E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2651A" w:rsidRPr="00441A4E">
        <w:rPr>
          <w:rFonts w:ascii="Times New Roman" w:eastAsia="Times New Roman" w:hAnsi="Times New Roman" w:cs="Times New Roman"/>
          <w:sz w:val="24"/>
          <w:szCs w:val="24"/>
        </w:rPr>
        <w:t>935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, проведено исследований – </w:t>
      </w:r>
      <w:r w:rsidR="00E2651A" w:rsidRPr="00441A4E">
        <w:rPr>
          <w:rFonts w:ascii="Times New Roman" w:eastAsia="Times New Roman" w:hAnsi="Times New Roman" w:cs="Times New Roman"/>
          <w:sz w:val="24"/>
          <w:szCs w:val="24"/>
        </w:rPr>
        <w:t>84362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, выявлено положительных проб – </w:t>
      </w:r>
      <w:r w:rsidR="00E2651A" w:rsidRPr="00441A4E">
        <w:rPr>
          <w:rFonts w:ascii="Times New Roman" w:eastAsia="Times New Roman" w:hAnsi="Times New Roman" w:cs="Times New Roman"/>
          <w:sz w:val="24"/>
          <w:szCs w:val="24"/>
        </w:rPr>
        <w:t>2357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, получено положительных исследований – </w:t>
      </w:r>
      <w:r w:rsidR="00E2651A" w:rsidRPr="00441A4E">
        <w:rPr>
          <w:rFonts w:ascii="Times New Roman" w:eastAsia="Times New Roman" w:hAnsi="Times New Roman" w:cs="Times New Roman"/>
          <w:sz w:val="24"/>
          <w:szCs w:val="24"/>
        </w:rPr>
        <w:t>10811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E2651A" w:rsidRPr="00441A4E">
        <w:rPr>
          <w:rFonts w:ascii="Times New Roman" w:eastAsia="Times New Roman" w:hAnsi="Times New Roman" w:cs="Times New Roman"/>
          <w:sz w:val="24"/>
          <w:szCs w:val="24"/>
        </w:rPr>
        <w:t>12,8</w:t>
      </w:r>
      <w:r w:rsidR="00ED0C21"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% к исследованиям. </w:t>
      </w:r>
    </w:p>
    <w:p w:rsidR="005852C8" w:rsidRPr="00441A4E" w:rsidRDefault="005852C8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A4E">
        <w:rPr>
          <w:rFonts w:ascii="Times New Roman" w:hAnsi="Times New Roman" w:cs="Times New Roman"/>
          <w:sz w:val="24"/>
          <w:szCs w:val="24"/>
        </w:rPr>
        <w:t xml:space="preserve">В рамках проведения государственных заданий </w:t>
      </w:r>
      <w:r w:rsidR="000D64C3" w:rsidRPr="00441A4E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E2651A" w:rsidRPr="00441A4E">
        <w:rPr>
          <w:rFonts w:ascii="Times New Roman" w:hAnsi="Times New Roman" w:cs="Times New Roman"/>
          <w:sz w:val="24"/>
          <w:szCs w:val="24"/>
        </w:rPr>
        <w:t>5288</w:t>
      </w:r>
      <w:r w:rsidR="00EE7538" w:rsidRPr="00441A4E">
        <w:rPr>
          <w:rFonts w:ascii="Times New Roman" w:hAnsi="Times New Roman" w:cs="Times New Roman"/>
          <w:sz w:val="24"/>
          <w:szCs w:val="24"/>
        </w:rPr>
        <w:t xml:space="preserve"> проб, </w:t>
      </w:r>
      <w:r w:rsidRPr="00441A4E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2651A" w:rsidRPr="00441A4E">
        <w:rPr>
          <w:rFonts w:ascii="Times New Roman" w:hAnsi="Times New Roman" w:cs="Times New Roman"/>
          <w:sz w:val="24"/>
          <w:szCs w:val="24"/>
        </w:rPr>
        <w:t>8177</w:t>
      </w:r>
      <w:r w:rsidRPr="00441A4E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EE7538" w:rsidRPr="00441A4E">
        <w:rPr>
          <w:rFonts w:ascii="Times New Roman" w:hAnsi="Times New Roman" w:cs="Times New Roman"/>
          <w:sz w:val="24"/>
          <w:szCs w:val="24"/>
        </w:rPr>
        <w:t xml:space="preserve">я, </w:t>
      </w:r>
      <w:r w:rsidR="007C4842" w:rsidRPr="00441A4E">
        <w:rPr>
          <w:rFonts w:ascii="Times New Roman" w:eastAsia="Times New Roman" w:hAnsi="Times New Roman" w:cs="Times New Roman"/>
          <w:sz w:val="24"/>
          <w:szCs w:val="24"/>
        </w:rPr>
        <w:t xml:space="preserve">выявлено положительных проб – </w:t>
      </w:r>
      <w:r w:rsidR="00E2651A" w:rsidRPr="00441A4E">
        <w:rPr>
          <w:rFonts w:ascii="Times New Roman" w:eastAsia="Times New Roman" w:hAnsi="Times New Roman" w:cs="Times New Roman"/>
          <w:sz w:val="24"/>
          <w:szCs w:val="24"/>
        </w:rPr>
        <w:t>360</w:t>
      </w:r>
      <w:r w:rsidR="007C4842" w:rsidRPr="00441A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7538" w:rsidRPr="00441A4E">
        <w:rPr>
          <w:rFonts w:ascii="Times New Roman" w:hAnsi="Times New Roman" w:cs="Times New Roman"/>
          <w:sz w:val="24"/>
          <w:szCs w:val="24"/>
        </w:rPr>
        <w:t xml:space="preserve">получено </w:t>
      </w:r>
      <w:r w:rsidR="00E2651A" w:rsidRPr="00441A4E">
        <w:rPr>
          <w:rFonts w:ascii="Times New Roman" w:hAnsi="Times New Roman" w:cs="Times New Roman"/>
          <w:sz w:val="24"/>
          <w:szCs w:val="24"/>
        </w:rPr>
        <w:t>370</w:t>
      </w:r>
      <w:r w:rsidR="00EE7538" w:rsidRPr="00441A4E">
        <w:rPr>
          <w:rFonts w:ascii="Times New Roman" w:hAnsi="Times New Roman" w:cs="Times New Roman"/>
          <w:sz w:val="24"/>
          <w:szCs w:val="24"/>
        </w:rPr>
        <w:t xml:space="preserve"> п</w:t>
      </w:r>
      <w:r w:rsidRPr="00441A4E">
        <w:rPr>
          <w:rFonts w:ascii="Times New Roman" w:hAnsi="Times New Roman" w:cs="Times New Roman"/>
          <w:sz w:val="24"/>
          <w:szCs w:val="24"/>
        </w:rPr>
        <w:t>оложительных результатов</w:t>
      </w:r>
      <w:r w:rsidR="00EE7538" w:rsidRPr="00441A4E">
        <w:rPr>
          <w:rFonts w:ascii="Times New Roman" w:hAnsi="Times New Roman" w:cs="Times New Roman"/>
          <w:sz w:val="24"/>
          <w:szCs w:val="24"/>
        </w:rPr>
        <w:t xml:space="preserve">, </w:t>
      </w:r>
      <w:r w:rsidRPr="00441A4E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E2651A" w:rsidRPr="00441A4E">
        <w:rPr>
          <w:rFonts w:ascii="Times New Roman" w:hAnsi="Times New Roman" w:cs="Times New Roman"/>
          <w:sz w:val="24"/>
          <w:szCs w:val="24"/>
        </w:rPr>
        <w:t xml:space="preserve">4,5 </w:t>
      </w:r>
      <w:r w:rsidRPr="00441A4E">
        <w:rPr>
          <w:rFonts w:ascii="Times New Roman" w:hAnsi="Times New Roman" w:cs="Times New Roman"/>
          <w:sz w:val="24"/>
          <w:szCs w:val="24"/>
        </w:rPr>
        <w:t>%, в том числе:</w:t>
      </w:r>
    </w:p>
    <w:p w:rsidR="005852C8" w:rsidRPr="00441A4E" w:rsidRDefault="005974D7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A4E">
        <w:rPr>
          <w:rFonts w:ascii="Times New Roman" w:hAnsi="Times New Roman" w:cs="Times New Roman"/>
          <w:sz w:val="24"/>
          <w:szCs w:val="24"/>
        </w:rPr>
        <w:t>-</w:t>
      </w:r>
      <w:r w:rsidR="00A1376A" w:rsidRPr="00441A4E">
        <w:rPr>
          <w:rFonts w:ascii="Times New Roman" w:hAnsi="Times New Roman" w:cs="Times New Roman"/>
          <w:sz w:val="24"/>
          <w:szCs w:val="24"/>
        </w:rPr>
        <w:t xml:space="preserve"> План проведения испытаний (исследований) по качеству и безопасности подконтрольных государственному ветеринарному контролю (надзору) товаров на территории Российской Федерации</w:t>
      </w:r>
      <w:r w:rsidR="007C4842" w:rsidRPr="00441A4E">
        <w:rPr>
          <w:rFonts w:ascii="Times New Roman" w:hAnsi="Times New Roman" w:cs="Times New Roman"/>
          <w:sz w:val="24"/>
          <w:szCs w:val="24"/>
        </w:rPr>
        <w:t xml:space="preserve"> (и идентификации рисков) </w:t>
      </w:r>
      <w:r w:rsidR="0083777E" w:rsidRPr="00441A4E">
        <w:rPr>
          <w:rFonts w:ascii="Times New Roman" w:hAnsi="Times New Roman" w:cs="Times New Roman"/>
          <w:sz w:val="24"/>
          <w:szCs w:val="24"/>
        </w:rPr>
        <w:t xml:space="preserve">- поступило </w:t>
      </w:r>
      <w:r w:rsidR="00485BA2" w:rsidRPr="00441A4E">
        <w:rPr>
          <w:rFonts w:ascii="Times New Roman" w:hAnsi="Times New Roman" w:cs="Times New Roman"/>
          <w:sz w:val="24"/>
          <w:szCs w:val="24"/>
        </w:rPr>
        <w:t>4718</w:t>
      </w:r>
      <w:r w:rsidR="0083777E" w:rsidRPr="00441A4E">
        <w:rPr>
          <w:rFonts w:ascii="Times New Roman" w:hAnsi="Times New Roman" w:cs="Times New Roman"/>
          <w:sz w:val="24"/>
          <w:szCs w:val="24"/>
        </w:rPr>
        <w:t xml:space="preserve"> проб, проведено </w:t>
      </w:r>
      <w:r w:rsidR="00485BA2" w:rsidRPr="00441A4E">
        <w:rPr>
          <w:rFonts w:ascii="Times New Roman" w:hAnsi="Times New Roman" w:cs="Times New Roman"/>
          <w:sz w:val="24"/>
          <w:szCs w:val="24"/>
        </w:rPr>
        <w:t>5829</w:t>
      </w:r>
      <w:r w:rsidR="007C4842" w:rsidRPr="00441A4E">
        <w:rPr>
          <w:rFonts w:ascii="Times New Roman" w:hAnsi="Times New Roman" w:cs="Times New Roman"/>
          <w:sz w:val="24"/>
          <w:szCs w:val="24"/>
        </w:rPr>
        <w:t xml:space="preserve"> исследований, выявлен</w:t>
      </w:r>
      <w:r w:rsidR="00C26272" w:rsidRPr="00441A4E">
        <w:rPr>
          <w:rFonts w:ascii="Times New Roman" w:hAnsi="Times New Roman" w:cs="Times New Roman"/>
          <w:sz w:val="24"/>
          <w:szCs w:val="24"/>
        </w:rPr>
        <w:t>о</w:t>
      </w:r>
      <w:r w:rsidR="0083777E" w:rsidRPr="00441A4E">
        <w:rPr>
          <w:rFonts w:ascii="Times New Roman" w:hAnsi="Times New Roman" w:cs="Times New Roman"/>
          <w:sz w:val="24"/>
          <w:szCs w:val="24"/>
        </w:rPr>
        <w:t xml:space="preserve"> </w:t>
      </w:r>
      <w:r w:rsidR="00485BA2" w:rsidRPr="00441A4E">
        <w:rPr>
          <w:rFonts w:ascii="Times New Roman" w:hAnsi="Times New Roman" w:cs="Times New Roman"/>
          <w:sz w:val="24"/>
          <w:szCs w:val="24"/>
        </w:rPr>
        <w:t>329</w:t>
      </w:r>
      <w:r w:rsidR="0083777E" w:rsidRPr="00441A4E">
        <w:rPr>
          <w:rFonts w:ascii="Times New Roman" w:hAnsi="Times New Roman" w:cs="Times New Roman"/>
          <w:sz w:val="24"/>
          <w:szCs w:val="24"/>
        </w:rPr>
        <w:t xml:space="preserve"> положительны</w:t>
      </w:r>
      <w:r w:rsidR="00D82296" w:rsidRPr="00441A4E">
        <w:rPr>
          <w:rFonts w:ascii="Times New Roman" w:hAnsi="Times New Roman" w:cs="Times New Roman"/>
          <w:sz w:val="24"/>
          <w:szCs w:val="24"/>
        </w:rPr>
        <w:t>х</w:t>
      </w:r>
      <w:r w:rsidR="007C4842" w:rsidRPr="00441A4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D82296" w:rsidRPr="00441A4E">
        <w:rPr>
          <w:rFonts w:ascii="Times New Roman" w:hAnsi="Times New Roman" w:cs="Times New Roman"/>
          <w:sz w:val="24"/>
          <w:szCs w:val="24"/>
        </w:rPr>
        <w:t>ов</w:t>
      </w:r>
      <w:r w:rsidR="0083777E" w:rsidRPr="00441A4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85BA2" w:rsidRPr="00441A4E">
        <w:rPr>
          <w:rFonts w:ascii="Times New Roman" w:hAnsi="Times New Roman" w:cs="Times New Roman"/>
          <w:sz w:val="24"/>
          <w:szCs w:val="24"/>
        </w:rPr>
        <w:t>5,6</w:t>
      </w:r>
      <w:r w:rsidR="0083777E" w:rsidRPr="00441A4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3777E" w:rsidRPr="00441A4E" w:rsidRDefault="005974D7" w:rsidP="00AF05DC">
      <w:pPr>
        <w:tabs>
          <w:tab w:val="left" w:pos="851"/>
        </w:tabs>
        <w:spacing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A4E">
        <w:rPr>
          <w:rFonts w:ascii="Times New Roman" w:hAnsi="Times New Roman" w:cs="Times New Roman"/>
          <w:sz w:val="24"/>
          <w:szCs w:val="24"/>
        </w:rPr>
        <w:t>-</w:t>
      </w:r>
      <w:r w:rsidR="00A1376A" w:rsidRPr="00441A4E">
        <w:rPr>
          <w:rFonts w:ascii="Times New Roman" w:hAnsi="Times New Roman" w:cs="Times New Roman"/>
          <w:sz w:val="24"/>
          <w:szCs w:val="24"/>
        </w:rPr>
        <w:t xml:space="preserve"> План проведения диагностических испытаний (исследований) подконтрольных государственному ветеринарному контролю (надзору) товаров. </w:t>
      </w:r>
      <w:r w:rsidR="006E327A" w:rsidRPr="00441A4E">
        <w:rPr>
          <w:rFonts w:ascii="Times New Roman" w:hAnsi="Times New Roman" w:cs="Times New Roman"/>
          <w:sz w:val="24"/>
          <w:szCs w:val="24"/>
        </w:rPr>
        <w:t>(и идентификации рисков)</w:t>
      </w:r>
      <w:r w:rsidR="00EE7538" w:rsidRPr="00441A4E">
        <w:rPr>
          <w:rFonts w:ascii="Times New Roman" w:hAnsi="Times New Roman" w:cs="Times New Roman"/>
          <w:sz w:val="24"/>
          <w:szCs w:val="24"/>
        </w:rPr>
        <w:t xml:space="preserve"> </w:t>
      </w:r>
      <w:r w:rsidR="005852C8" w:rsidRPr="00441A4E">
        <w:rPr>
          <w:rFonts w:ascii="Times New Roman" w:hAnsi="Times New Roman" w:cs="Times New Roman"/>
          <w:sz w:val="24"/>
          <w:szCs w:val="24"/>
        </w:rPr>
        <w:t xml:space="preserve">- </w:t>
      </w:r>
      <w:r w:rsidR="0083777E" w:rsidRPr="00441A4E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2D71EE" w:rsidRPr="00441A4E">
        <w:rPr>
          <w:rFonts w:ascii="Times New Roman" w:hAnsi="Times New Roman" w:cs="Times New Roman"/>
          <w:sz w:val="24"/>
          <w:szCs w:val="24"/>
        </w:rPr>
        <w:t>446</w:t>
      </w:r>
      <w:r w:rsidR="00485BA2" w:rsidRPr="00441A4E">
        <w:rPr>
          <w:rFonts w:ascii="Times New Roman" w:hAnsi="Times New Roman" w:cs="Times New Roman"/>
          <w:sz w:val="24"/>
          <w:szCs w:val="24"/>
        </w:rPr>
        <w:t xml:space="preserve"> </w:t>
      </w:r>
      <w:r w:rsidR="000D64C3" w:rsidRPr="00441A4E">
        <w:rPr>
          <w:rFonts w:ascii="Times New Roman" w:hAnsi="Times New Roman" w:cs="Times New Roman"/>
          <w:sz w:val="24"/>
          <w:szCs w:val="24"/>
        </w:rPr>
        <w:t xml:space="preserve">проб, проведено </w:t>
      </w:r>
      <w:r w:rsidR="002D71EE" w:rsidRPr="00441A4E">
        <w:rPr>
          <w:rFonts w:ascii="Times New Roman" w:hAnsi="Times New Roman" w:cs="Times New Roman"/>
          <w:sz w:val="24"/>
          <w:szCs w:val="24"/>
        </w:rPr>
        <w:t>1796</w:t>
      </w:r>
      <w:r w:rsidR="0083777E" w:rsidRPr="00441A4E">
        <w:rPr>
          <w:rFonts w:ascii="Times New Roman" w:hAnsi="Times New Roman" w:cs="Times New Roman"/>
          <w:sz w:val="24"/>
          <w:szCs w:val="24"/>
        </w:rPr>
        <w:t xml:space="preserve"> исследований, выявлено </w:t>
      </w:r>
      <w:r w:rsidR="002D71EE" w:rsidRPr="00441A4E">
        <w:rPr>
          <w:rFonts w:ascii="Times New Roman" w:hAnsi="Times New Roman" w:cs="Times New Roman"/>
          <w:sz w:val="24"/>
          <w:szCs w:val="24"/>
        </w:rPr>
        <w:t>38</w:t>
      </w:r>
      <w:r w:rsidR="0083777E" w:rsidRPr="00441A4E">
        <w:rPr>
          <w:rFonts w:ascii="Times New Roman" w:hAnsi="Times New Roman" w:cs="Times New Roman"/>
          <w:sz w:val="24"/>
          <w:szCs w:val="24"/>
        </w:rPr>
        <w:t xml:space="preserve"> положительных результатов, что составляет </w:t>
      </w:r>
      <w:r w:rsidR="002D71EE" w:rsidRPr="00441A4E">
        <w:rPr>
          <w:rFonts w:ascii="Times New Roman" w:hAnsi="Times New Roman" w:cs="Times New Roman"/>
          <w:sz w:val="24"/>
          <w:szCs w:val="24"/>
        </w:rPr>
        <w:t>2,1</w:t>
      </w:r>
      <w:r w:rsidR="0083777E" w:rsidRPr="00441A4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95FE1" w:rsidRPr="00441A4E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оказанных платных и бесплатных услуг – 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из общего количества исследований </w:t>
      </w:r>
      <w:r w:rsidR="002F1CA2" w:rsidRPr="00441A4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83736" w:rsidRPr="00441A4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F1CA2"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736" w:rsidRPr="00441A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4E3A" w:rsidRPr="00441A4E"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="002F1CA2" w:rsidRPr="00441A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54E3A" w:rsidRPr="00441A4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16587" w:rsidRPr="00441A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4E3A" w:rsidRPr="00441A4E">
        <w:rPr>
          <w:rFonts w:ascii="Times New Roman" w:eastAsia="Times New Roman" w:hAnsi="Times New Roman" w:cs="Times New Roman"/>
          <w:sz w:val="24"/>
          <w:szCs w:val="24"/>
        </w:rPr>
        <w:t xml:space="preserve"> г. – на платной основе проведено - </w:t>
      </w:r>
      <w:r w:rsidR="00F62D58" w:rsidRPr="00441A4E">
        <w:rPr>
          <w:rFonts w:ascii="Times New Roman" w:eastAsia="Times New Roman" w:hAnsi="Times New Roman" w:cs="Times New Roman"/>
          <w:sz w:val="24"/>
          <w:szCs w:val="24"/>
        </w:rPr>
        <w:t>76185</w:t>
      </w:r>
      <w:r w:rsidR="00E54E3A" w:rsidRPr="00441A4E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(</w:t>
      </w:r>
      <w:r w:rsidR="00F62D58" w:rsidRPr="00441A4E">
        <w:rPr>
          <w:rFonts w:ascii="Times New Roman" w:eastAsia="Times New Roman" w:hAnsi="Times New Roman" w:cs="Times New Roman"/>
          <w:sz w:val="24"/>
          <w:szCs w:val="24"/>
        </w:rPr>
        <w:t xml:space="preserve">90,3 </w:t>
      </w:r>
      <w:r w:rsidR="00E54E3A" w:rsidRPr="00441A4E">
        <w:rPr>
          <w:rFonts w:ascii="Times New Roman" w:eastAsia="Times New Roman" w:hAnsi="Times New Roman" w:cs="Times New Roman"/>
          <w:sz w:val="24"/>
          <w:szCs w:val="24"/>
        </w:rPr>
        <w:t xml:space="preserve">%), на бесплатной основе – </w:t>
      </w:r>
      <w:r w:rsidR="00F62D58" w:rsidRPr="00441A4E">
        <w:rPr>
          <w:rFonts w:ascii="Times New Roman" w:eastAsia="Times New Roman" w:hAnsi="Times New Roman" w:cs="Times New Roman"/>
          <w:sz w:val="24"/>
          <w:szCs w:val="24"/>
        </w:rPr>
        <w:t>8177</w:t>
      </w:r>
      <w:r w:rsidR="00E54E3A" w:rsidRPr="00441A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2D58" w:rsidRPr="00441A4E">
        <w:rPr>
          <w:rFonts w:ascii="Times New Roman" w:eastAsia="Times New Roman" w:hAnsi="Times New Roman" w:cs="Times New Roman"/>
          <w:sz w:val="24"/>
          <w:szCs w:val="24"/>
        </w:rPr>
        <w:t>10,7</w:t>
      </w:r>
      <w:r w:rsidR="00E54E3A" w:rsidRPr="00441A4E">
        <w:rPr>
          <w:rFonts w:ascii="Times New Roman" w:eastAsia="Times New Roman" w:hAnsi="Times New Roman" w:cs="Times New Roman"/>
          <w:sz w:val="24"/>
          <w:szCs w:val="24"/>
        </w:rPr>
        <w:t>%).</w:t>
      </w:r>
      <w:r w:rsidRPr="00441A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17A4" w:rsidRPr="00441A4E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  Доля оказываемых ветеринарных услуг в области учреждения составила </w:t>
      </w:r>
      <w:r w:rsidR="00146897" w:rsidRPr="00441A4E">
        <w:rPr>
          <w:rFonts w:ascii="Times New Roman" w:eastAsia="Times New Roman" w:hAnsi="Times New Roman" w:cs="Times New Roman"/>
          <w:sz w:val="24"/>
          <w:szCs w:val="24"/>
        </w:rPr>
        <w:t>63,3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  <w:r w:rsidR="00E54E3A" w:rsidRPr="00441A4E">
        <w:rPr>
          <w:rFonts w:ascii="Times New Roman" w:eastAsia="Times New Roman" w:hAnsi="Times New Roman" w:cs="Times New Roman"/>
          <w:sz w:val="24"/>
          <w:szCs w:val="24"/>
        </w:rPr>
        <w:t xml:space="preserve"> против </w:t>
      </w:r>
      <w:r w:rsidR="00146897" w:rsidRPr="00441A4E">
        <w:rPr>
          <w:rFonts w:ascii="Times New Roman" w:eastAsia="Times New Roman" w:hAnsi="Times New Roman" w:cs="Times New Roman"/>
          <w:sz w:val="24"/>
          <w:szCs w:val="24"/>
        </w:rPr>
        <w:t xml:space="preserve">63,8 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>% в 20</w:t>
      </w:r>
      <w:r w:rsidR="00E54E3A" w:rsidRPr="00441A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77F8" w:rsidRPr="00441A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году. </w:t>
      </w:r>
    </w:p>
    <w:p w:rsidR="008A5147" w:rsidRPr="00441A4E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итогах работы Учебного центра ФГБУ «Краснодарская МВЛ» за </w:t>
      </w:r>
      <w:r w:rsidR="00483736" w:rsidRPr="00441A4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41A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41A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 2023 года.</w:t>
      </w:r>
    </w:p>
    <w:p w:rsidR="008A5147" w:rsidRPr="00441A4E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 w:rsidR="00483736" w:rsidRPr="00441A4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квартал 2023 г Учебном центре ФГБУ «Краснодарская МВЛ» проведено </w:t>
      </w:r>
      <w:r w:rsidR="007843E9" w:rsidRPr="00441A4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 xml:space="preserve">7 курсов повышения квалификации в которых приняли участие </w:t>
      </w:r>
      <w:r w:rsidR="007843E9" w:rsidRPr="00441A4E">
        <w:rPr>
          <w:rFonts w:ascii="Times New Roman" w:eastAsia="Times New Roman" w:hAnsi="Times New Roman" w:cs="Times New Roman"/>
          <w:bCs/>
          <w:sz w:val="24"/>
          <w:szCs w:val="24"/>
        </w:rPr>
        <w:t>127</w:t>
      </w: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</w:t>
      </w:r>
      <w:r w:rsidR="00701798" w:rsidRPr="00441A4E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>, из них:</w:t>
      </w:r>
    </w:p>
    <w:p w:rsidR="008A5147" w:rsidRPr="00441A4E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>специалисты ветеринарного направления</w:t>
      </w:r>
      <w:r w:rsidR="007D660C" w:rsidRPr="00441A4E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 xml:space="preserve"> 30 человек, в том числе:</w:t>
      </w:r>
    </w:p>
    <w:p w:rsidR="008A5147" w:rsidRPr="00441A4E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сотрудники ФГБУ «Краснодарская МВЛ» – </w:t>
      </w:r>
      <w:r w:rsidR="007843E9" w:rsidRPr="00441A4E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человека</w:t>
      </w:r>
      <w:r w:rsidR="00701798" w:rsidRPr="00441A4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A5147" w:rsidRPr="00441A4E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специалисты других организаций – </w:t>
      </w:r>
      <w:r w:rsidR="007843E9" w:rsidRPr="00441A4E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человек.</w:t>
      </w:r>
    </w:p>
    <w:p w:rsidR="008A5147" w:rsidRPr="00441A4E" w:rsidRDefault="00701798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8A5147" w:rsidRPr="00441A4E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пециалисты фитосанитарного направления </w:t>
      </w:r>
      <w:r w:rsidR="007D660C" w:rsidRPr="00441A4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843E9" w:rsidRPr="00441A4E">
        <w:rPr>
          <w:rFonts w:ascii="Times New Roman" w:eastAsia="Times New Roman" w:hAnsi="Times New Roman" w:cs="Times New Roman"/>
          <w:bCs/>
          <w:sz w:val="24"/>
          <w:szCs w:val="24"/>
        </w:rPr>
        <w:t>97</w:t>
      </w:r>
      <w:r w:rsidR="008A5147" w:rsidRPr="00441A4E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человек, в том числе:</w:t>
      </w:r>
    </w:p>
    <w:p w:rsidR="007843E9" w:rsidRPr="00441A4E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>- сотрудники ФГБУ «Краснодарская МВЛ» – 3</w:t>
      </w:r>
      <w:r w:rsidR="007843E9" w:rsidRPr="00441A4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</w:t>
      </w:r>
      <w:r w:rsidR="007843E9" w:rsidRPr="00441A4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A5147" w:rsidRPr="00441A4E" w:rsidRDefault="007843E9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>- специалисты других организаций – 65 человек</w:t>
      </w:r>
      <w:r w:rsidR="008A5147" w:rsidRPr="00441A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5147" w:rsidRPr="00441A4E" w:rsidRDefault="008A5147" w:rsidP="008A514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Проведено </w:t>
      </w:r>
      <w:r w:rsidR="007843E9" w:rsidRPr="00441A4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>7 курсов повышения квалификации по следующим темам:</w:t>
      </w:r>
    </w:p>
    <w:p w:rsidR="007843E9" w:rsidRPr="00441A4E" w:rsidRDefault="008A5147" w:rsidP="007843E9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843E9" w:rsidRPr="00441A4E">
        <w:rPr>
          <w:rFonts w:ascii="Times New Roman" w:eastAsia="Times New Roman" w:hAnsi="Times New Roman" w:cs="Times New Roman"/>
          <w:bCs/>
          <w:sz w:val="24"/>
          <w:szCs w:val="24"/>
        </w:rPr>
        <w:t>Безопасность работы с патогенным биологическим агентом II-IV группы патогенности;</w:t>
      </w:r>
    </w:p>
    <w:p w:rsidR="007843E9" w:rsidRPr="00441A4E" w:rsidRDefault="007843E9" w:rsidP="007843E9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>- Методы отбора проб сельскохозяйственных растений;</w:t>
      </w:r>
    </w:p>
    <w:p w:rsidR="007843E9" w:rsidRPr="00441A4E" w:rsidRDefault="007843E9" w:rsidP="007843E9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>- Микроструктурный анализ сырья, мяса и мясных продуктов (гистологический метод идентификации состава);</w:t>
      </w:r>
    </w:p>
    <w:p w:rsidR="007843E9" w:rsidRPr="00441A4E" w:rsidRDefault="007843E9" w:rsidP="007843E9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>- Определение посевных качеств семян с.-х. культур;</w:t>
      </w:r>
    </w:p>
    <w:p w:rsidR="007843E9" w:rsidRPr="00441A4E" w:rsidRDefault="007843E9" w:rsidP="007843E9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>- Организация учета пестицидов и агрохимикатов в ФГИС «Сатурн»;</w:t>
      </w:r>
    </w:p>
    <w:p w:rsidR="007843E9" w:rsidRPr="00441A4E" w:rsidRDefault="007843E9" w:rsidP="007843E9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>- Оформление ветеринарных сопроводительных документов в электронной форме в ФГИС «Меркурий.ХС»;</w:t>
      </w:r>
    </w:p>
    <w:p w:rsidR="007843E9" w:rsidRPr="00441A4E" w:rsidRDefault="007843E9" w:rsidP="007843E9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Порядок учета и хранения эталонных (музейных) культур. Контроль качества питательных сред;</w:t>
      </w:r>
    </w:p>
    <w:p w:rsidR="007843E9" w:rsidRPr="00441A4E" w:rsidRDefault="007843E9" w:rsidP="007843E9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>- Правила отбора проб сырья, пищевой продукции, воды, зерна и продуктов его переработки, кормов и кормовых добавок, патологического материала. Правила транспортировки и доставка проб в лабораторию. Требования к оформлению сопроводительной документации;</w:t>
      </w:r>
    </w:p>
    <w:p w:rsidR="007843E9" w:rsidRPr="00441A4E" w:rsidRDefault="007843E9" w:rsidP="007843E9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>- Прием, регистрация, и оформление результатов в ФГИС «ВЕСТА»</w:t>
      </w:r>
    </w:p>
    <w:p w:rsidR="007843E9" w:rsidRPr="00441A4E" w:rsidRDefault="007843E9" w:rsidP="007843E9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>- Радиометрический и спектрометрический методы исследования объектов ветнадзора;</w:t>
      </w:r>
    </w:p>
    <w:p w:rsidR="008A5147" w:rsidRPr="00441A4E" w:rsidRDefault="007843E9" w:rsidP="007843E9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Cs/>
          <w:sz w:val="24"/>
          <w:szCs w:val="24"/>
        </w:rPr>
        <w:t>- Серологическая диагностика бруцеллеза и лабораторная диагностика лейкоза крупного рогатого скота</w:t>
      </w:r>
      <w:r w:rsidR="008A5147" w:rsidRPr="00441A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0C24" w:rsidRPr="00441A4E" w:rsidRDefault="00720C24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Размещено информации на сайте </w:t>
      </w:r>
      <w:r w:rsidR="005974D7" w:rsidRPr="00441A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5711" w:rsidRPr="00441A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0059" w:rsidRPr="00441A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35711" w:rsidRPr="00441A4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FE1" w:rsidRPr="00441A4E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/>
          <w:sz w:val="24"/>
          <w:szCs w:val="24"/>
        </w:rPr>
        <w:t>Участие в межлабораторных сравнительных испытаниях и результаты.</w:t>
      </w:r>
    </w:p>
    <w:p w:rsidR="00730255" w:rsidRPr="00441A4E" w:rsidRDefault="00730255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A4E">
        <w:rPr>
          <w:rFonts w:ascii="Times New Roman" w:hAnsi="Times New Roman" w:cs="Times New Roman"/>
          <w:sz w:val="24"/>
          <w:szCs w:val="24"/>
        </w:rPr>
        <w:t xml:space="preserve">С целью подтверждения достигнутого уровня точности измерений, а также </w:t>
      </w:r>
    </w:p>
    <w:p w:rsidR="00730255" w:rsidRPr="00441A4E" w:rsidRDefault="00730255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A4E">
        <w:rPr>
          <w:rFonts w:ascii="Times New Roman" w:hAnsi="Times New Roman" w:cs="Times New Roman"/>
          <w:sz w:val="24"/>
          <w:szCs w:val="24"/>
        </w:rPr>
        <w:t>для наиболее эффективной оценки работы Испытательного центра, в</w:t>
      </w:r>
      <w:r w:rsidR="00483736" w:rsidRPr="00441A4E">
        <w:rPr>
          <w:rFonts w:ascii="Times New Roman" w:hAnsi="Times New Roman" w:cs="Times New Roman"/>
          <w:sz w:val="24"/>
          <w:szCs w:val="24"/>
        </w:rPr>
        <w:t>о</w:t>
      </w:r>
      <w:r w:rsidRPr="00441A4E">
        <w:rPr>
          <w:rFonts w:ascii="Times New Roman" w:hAnsi="Times New Roman" w:cs="Times New Roman"/>
          <w:sz w:val="24"/>
          <w:szCs w:val="24"/>
        </w:rPr>
        <w:t xml:space="preserve"> </w:t>
      </w:r>
      <w:r w:rsidR="00483736" w:rsidRPr="00441A4E">
        <w:rPr>
          <w:rFonts w:ascii="Times New Roman" w:hAnsi="Times New Roman" w:cs="Times New Roman"/>
          <w:sz w:val="24"/>
          <w:szCs w:val="24"/>
        </w:rPr>
        <w:t>2</w:t>
      </w:r>
      <w:r w:rsidRPr="00441A4E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C95B72" w:rsidRPr="00441A4E">
        <w:rPr>
          <w:rFonts w:ascii="Times New Roman" w:hAnsi="Times New Roman" w:cs="Times New Roman"/>
          <w:sz w:val="24"/>
          <w:szCs w:val="24"/>
        </w:rPr>
        <w:t>3</w:t>
      </w:r>
      <w:r w:rsidRPr="00441A4E">
        <w:rPr>
          <w:rFonts w:ascii="Times New Roman" w:hAnsi="Times New Roman" w:cs="Times New Roman"/>
          <w:sz w:val="24"/>
          <w:szCs w:val="24"/>
        </w:rPr>
        <w:t xml:space="preserve"> года проводился внешний лабораторный контроль посред</w:t>
      </w:r>
      <w:r w:rsidR="003116D8" w:rsidRPr="00441A4E">
        <w:rPr>
          <w:rFonts w:ascii="Times New Roman" w:hAnsi="Times New Roman" w:cs="Times New Roman"/>
          <w:sz w:val="24"/>
          <w:szCs w:val="24"/>
        </w:rPr>
        <w:t xml:space="preserve">ством участия в межлабораторных </w:t>
      </w:r>
      <w:r w:rsidRPr="00441A4E">
        <w:rPr>
          <w:rFonts w:ascii="Times New Roman" w:hAnsi="Times New Roman" w:cs="Times New Roman"/>
          <w:sz w:val="24"/>
          <w:szCs w:val="24"/>
        </w:rPr>
        <w:t>сравнительных испытаниях, организованных</w:t>
      </w:r>
      <w:r w:rsidR="0063311E" w:rsidRPr="00441A4E">
        <w:rPr>
          <w:rFonts w:ascii="Times New Roman" w:hAnsi="Times New Roman" w:cs="Times New Roman"/>
          <w:sz w:val="24"/>
          <w:szCs w:val="24"/>
        </w:rPr>
        <w:t xml:space="preserve"> </w:t>
      </w:r>
      <w:r w:rsidRPr="00441A4E">
        <w:rPr>
          <w:rFonts w:ascii="Times New Roman" w:hAnsi="Times New Roman" w:cs="Times New Roman"/>
          <w:sz w:val="24"/>
          <w:szCs w:val="24"/>
        </w:rPr>
        <w:t xml:space="preserve">национальными координаторами. </w:t>
      </w:r>
    </w:p>
    <w:p w:rsidR="00795FE1" w:rsidRPr="00441A4E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255" w:rsidRPr="00441A4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роведено межлабораторных сравнительных испытаний </w:t>
      </w:r>
      <w:r w:rsidR="00011368" w:rsidRPr="00441A4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6D8" w:rsidRPr="00441A4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3311E"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проб, против </w:t>
      </w:r>
      <w:r w:rsidR="00146897" w:rsidRPr="00441A4E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EA4F12" w:rsidRPr="00441A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7BA" w:rsidRPr="00441A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за аналогичный период.  </w:t>
      </w:r>
    </w:p>
    <w:p w:rsidR="00EA4F12" w:rsidRPr="00441A4E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Внутрироссийские: </w:t>
      </w:r>
    </w:p>
    <w:p w:rsidR="009670FC" w:rsidRPr="00441A4E" w:rsidRDefault="00034C2B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5FE1" w:rsidRPr="00441A4E">
        <w:rPr>
          <w:rFonts w:ascii="Times New Roman" w:eastAsia="Times New Roman" w:hAnsi="Times New Roman" w:cs="Times New Roman"/>
          <w:sz w:val="24"/>
          <w:szCs w:val="24"/>
        </w:rPr>
        <w:t xml:space="preserve">ФГБУ </w:t>
      </w:r>
      <w:r w:rsidR="0063311E" w:rsidRPr="00441A4E">
        <w:rPr>
          <w:rFonts w:ascii="Times New Roman" w:eastAsia="Times New Roman" w:hAnsi="Times New Roman" w:cs="Times New Roman"/>
          <w:sz w:val="24"/>
          <w:szCs w:val="24"/>
        </w:rPr>
        <w:t>ВНИИ</w:t>
      </w:r>
      <w:r w:rsidR="00146897" w:rsidRPr="00441A4E">
        <w:rPr>
          <w:rFonts w:ascii="Times New Roman" w:eastAsia="Times New Roman" w:hAnsi="Times New Roman" w:cs="Times New Roman"/>
          <w:sz w:val="24"/>
          <w:szCs w:val="24"/>
        </w:rPr>
        <w:t>КР</w:t>
      </w:r>
      <w:r w:rsidR="00795FE1"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4D7" w:rsidRPr="00441A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5FE1"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897" w:rsidRPr="00441A4E">
        <w:rPr>
          <w:rFonts w:ascii="Times New Roman" w:eastAsia="Times New Roman" w:hAnsi="Times New Roman" w:cs="Times New Roman"/>
          <w:sz w:val="24"/>
          <w:szCs w:val="24"/>
        </w:rPr>
        <w:t>8</w:t>
      </w:r>
      <w:r w:rsidR="00795FE1"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0FC" w:rsidRPr="00441A4E">
        <w:rPr>
          <w:rFonts w:ascii="Times New Roman" w:eastAsia="Times New Roman" w:hAnsi="Times New Roman" w:cs="Times New Roman"/>
          <w:sz w:val="24"/>
          <w:szCs w:val="24"/>
        </w:rPr>
        <w:t xml:space="preserve">проб; </w:t>
      </w:r>
    </w:p>
    <w:p w:rsidR="00146897" w:rsidRPr="00441A4E" w:rsidRDefault="0014689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>- ГБУ «Псковская областная лаборатория» - 2 пробы;</w:t>
      </w:r>
    </w:p>
    <w:p w:rsidR="00EA4F12" w:rsidRPr="00441A4E" w:rsidRDefault="00034C2B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41A3" w:rsidRPr="00441A4E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91D17" w:rsidRPr="00441A4E">
        <w:rPr>
          <w:rFonts w:ascii="Times New Roman" w:eastAsia="Times New Roman" w:hAnsi="Times New Roman" w:cs="Times New Roman"/>
          <w:sz w:val="24"/>
          <w:szCs w:val="24"/>
        </w:rPr>
        <w:t xml:space="preserve">ГБУ </w:t>
      </w:r>
      <w:r w:rsidR="00146897" w:rsidRPr="00441A4E">
        <w:rPr>
          <w:rFonts w:ascii="Times New Roman" w:eastAsia="Times New Roman" w:hAnsi="Times New Roman" w:cs="Times New Roman"/>
          <w:sz w:val="24"/>
          <w:szCs w:val="24"/>
        </w:rPr>
        <w:t xml:space="preserve">КМВЛ </w:t>
      </w:r>
      <w:r w:rsidR="00E91D17" w:rsidRPr="00441A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974D7"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1A3" w:rsidRPr="00441A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5B72" w:rsidRPr="00441A4E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146897" w:rsidRPr="00441A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95B72" w:rsidRPr="00441A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C11" w:rsidRPr="00441A4E" w:rsidRDefault="00D3762C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51C11" w:rsidRPr="00441A4E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="00C95B72" w:rsidRPr="00441A4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51C11" w:rsidRPr="00441A4E">
        <w:rPr>
          <w:rFonts w:ascii="Times New Roman" w:eastAsia="Times New Roman" w:hAnsi="Times New Roman" w:cs="Times New Roman"/>
          <w:sz w:val="24"/>
          <w:szCs w:val="24"/>
        </w:rPr>
        <w:t>провайдер</w:t>
      </w:r>
      <w:r w:rsidR="00C95B72" w:rsidRPr="00441A4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51C11"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>в обработке</w:t>
      </w:r>
      <w:r w:rsidR="00A51C11" w:rsidRPr="00441A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4D7" w:rsidRPr="00441A4E" w:rsidRDefault="005974D7" w:rsidP="00AF05DC">
      <w:pPr>
        <w:spacing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1A4E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0078DF" w:rsidRPr="00441A4E">
        <w:rPr>
          <w:rFonts w:ascii="Times New Roman" w:hAnsi="Times New Roman" w:cs="Times New Roman"/>
          <w:b/>
          <w:sz w:val="24"/>
          <w:szCs w:val="24"/>
        </w:rPr>
        <w:t>с планом валидации (верификации)</w:t>
      </w:r>
      <w:r w:rsidR="000078DF" w:rsidRPr="00441A4E">
        <w:rPr>
          <w:rFonts w:ascii="Times New Roman" w:hAnsi="Times New Roman" w:cs="Times New Roman"/>
          <w:sz w:val="24"/>
          <w:szCs w:val="24"/>
        </w:rPr>
        <w:t xml:space="preserve"> аналитических методов в ФГБУ "Краснодарская МВЛ" на 202</w:t>
      </w:r>
      <w:r w:rsidR="00EF02C2" w:rsidRPr="00441A4E">
        <w:rPr>
          <w:rFonts w:ascii="Times New Roman" w:hAnsi="Times New Roman" w:cs="Times New Roman"/>
          <w:sz w:val="24"/>
          <w:szCs w:val="24"/>
        </w:rPr>
        <w:t>3</w:t>
      </w:r>
      <w:r w:rsidR="000078DF" w:rsidRPr="00441A4E">
        <w:rPr>
          <w:rFonts w:ascii="Times New Roman" w:hAnsi="Times New Roman" w:cs="Times New Roman"/>
          <w:sz w:val="24"/>
          <w:szCs w:val="24"/>
        </w:rPr>
        <w:t xml:space="preserve"> год в</w:t>
      </w:r>
      <w:r w:rsidR="00483736" w:rsidRPr="00441A4E">
        <w:rPr>
          <w:rFonts w:ascii="Times New Roman" w:hAnsi="Times New Roman" w:cs="Times New Roman"/>
          <w:sz w:val="24"/>
          <w:szCs w:val="24"/>
        </w:rPr>
        <w:t>о</w:t>
      </w:r>
      <w:r w:rsidR="000078DF" w:rsidRPr="00441A4E">
        <w:rPr>
          <w:rFonts w:ascii="Times New Roman" w:hAnsi="Times New Roman" w:cs="Times New Roman"/>
          <w:sz w:val="24"/>
          <w:szCs w:val="24"/>
        </w:rPr>
        <w:t xml:space="preserve"> </w:t>
      </w:r>
      <w:r w:rsidR="00483736" w:rsidRPr="00441A4E">
        <w:rPr>
          <w:rFonts w:ascii="Times New Roman" w:hAnsi="Times New Roman" w:cs="Times New Roman"/>
          <w:sz w:val="24"/>
          <w:szCs w:val="24"/>
        </w:rPr>
        <w:t>2</w:t>
      </w:r>
      <w:r w:rsidR="000078DF" w:rsidRPr="00441A4E">
        <w:rPr>
          <w:rFonts w:ascii="Times New Roman" w:hAnsi="Times New Roman" w:cs="Times New Roman"/>
          <w:sz w:val="24"/>
          <w:szCs w:val="24"/>
        </w:rPr>
        <w:t xml:space="preserve"> квартале запланирован</w:t>
      </w:r>
      <w:r w:rsidR="008748C1" w:rsidRPr="00441A4E">
        <w:rPr>
          <w:rFonts w:ascii="Times New Roman" w:hAnsi="Times New Roman" w:cs="Times New Roman"/>
          <w:sz w:val="24"/>
          <w:szCs w:val="24"/>
        </w:rPr>
        <w:t>о</w:t>
      </w:r>
      <w:r w:rsidR="000078DF" w:rsidRPr="00441A4E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8748C1" w:rsidRPr="00441A4E">
        <w:rPr>
          <w:rFonts w:ascii="Times New Roman" w:hAnsi="Times New Roman" w:cs="Times New Roman"/>
          <w:sz w:val="24"/>
          <w:szCs w:val="24"/>
        </w:rPr>
        <w:t>о</w:t>
      </w:r>
      <w:r w:rsidR="000078DF" w:rsidRPr="00441A4E">
        <w:rPr>
          <w:rFonts w:ascii="Times New Roman" w:hAnsi="Times New Roman" w:cs="Times New Roman"/>
          <w:sz w:val="24"/>
          <w:szCs w:val="24"/>
        </w:rPr>
        <w:t xml:space="preserve"> </w:t>
      </w:r>
      <w:r w:rsidR="00EF02C2" w:rsidRPr="00441A4E">
        <w:rPr>
          <w:rFonts w:ascii="Times New Roman" w:hAnsi="Times New Roman" w:cs="Times New Roman"/>
          <w:sz w:val="24"/>
          <w:szCs w:val="24"/>
        </w:rPr>
        <w:t>1</w:t>
      </w:r>
      <w:r w:rsidR="00435DD5" w:rsidRPr="00441A4E">
        <w:rPr>
          <w:rFonts w:ascii="Times New Roman" w:hAnsi="Times New Roman" w:cs="Times New Roman"/>
          <w:sz w:val="24"/>
          <w:szCs w:val="24"/>
        </w:rPr>
        <w:t>3</w:t>
      </w:r>
      <w:r w:rsidR="000078DF" w:rsidRPr="00441A4E">
        <w:rPr>
          <w:rFonts w:ascii="Times New Roman" w:hAnsi="Times New Roman" w:cs="Times New Roman"/>
          <w:sz w:val="24"/>
          <w:szCs w:val="24"/>
        </w:rPr>
        <w:t xml:space="preserve"> верификаци</w:t>
      </w:r>
      <w:r w:rsidR="00EF02C2" w:rsidRPr="00441A4E">
        <w:rPr>
          <w:rFonts w:ascii="Times New Roman" w:hAnsi="Times New Roman" w:cs="Times New Roman"/>
          <w:sz w:val="24"/>
          <w:szCs w:val="24"/>
        </w:rPr>
        <w:t>й</w:t>
      </w:r>
      <w:r w:rsidR="000078DF" w:rsidRPr="00441A4E">
        <w:rPr>
          <w:rFonts w:ascii="Times New Roman" w:hAnsi="Times New Roman" w:cs="Times New Roman"/>
          <w:sz w:val="24"/>
          <w:szCs w:val="24"/>
        </w:rPr>
        <w:t>:</w:t>
      </w:r>
    </w:p>
    <w:p w:rsidR="00EF02C2" w:rsidRPr="00441A4E" w:rsidRDefault="00CF0A29" w:rsidP="003F3FD4">
      <w:pPr>
        <w:pStyle w:val="a5"/>
        <w:numPr>
          <w:ilvl w:val="0"/>
          <w:numId w:val="23"/>
        </w:numPr>
        <w:spacing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рекомендации. Методы контроля. Биологические факторы методы санитарно-бактериологического исследования микробной обсеменённости объектов внешней среды.</w:t>
      </w:r>
      <w:r w:rsidR="00EF02C2" w:rsidRPr="00441A4E">
        <w:rPr>
          <w:rFonts w:ascii="Times New Roman" w:hAnsi="Times New Roman" w:cs="Times New Roman"/>
          <w:color w:val="000000"/>
          <w:sz w:val="24"/>
          <w:szCs w:val="24"/>
        </w:rPr>
        <w:t xml:space="preserve"> Метод микробиологический.</w:t>
      </w:r>
    </w:p>
    <w:p w:rsidR="00CF0A29" w:rsidRPr="00D56567" w:rsidRDefault="00CF0A29" w:rsidP="00D56567">
      <w:pPr>
        <w:pStyle w:val="a5"/>
        <w:numPr>
          <w:ilvl w:val="0"/>
          <w:numId w:val="23"/>
        </w:numPr>
        <w:spacing w:line="240" w:lineRule="auto"/>
        <w:ind w:left="426" w:right="-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D56567">
        <w:rPr>
          <w:rFonts w:ascii="Times New Roman" w:hAnsi="Times New Roman" w:cs="Times New Roman"/>
          <w:color w:val="000000"/>
          <w:sz w:val="24"/>
          <w:szCs w:val="24"/>
        </w:rPr>
        <w:t>Удобрения органические. Методы определения наличия патогенных и условно-патогенных микроорганизмов. Метод микробиологический.</w:t>
      </w:r>
    </w:p>
    <w:p w:rsidR="00EF02C2" w:rsidRPr="00441A4E" w:rsidRDefault="00CF0A29" w:rsidP="003F3FD4">
      <w:pPr>
        <w:pStyle w:val="a5"/>
        <w:numPr>
          <w:ilvl w:val="0"/>
          <w:numId w:val="23"/>
        </w:numPr>
        <w:spacing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hAnsi="Times New Roman" w:cs="Times New Roman"/>
          <w:color w:val="000000"/>
          <w:sz w:val="24"/>
          <w:szCs w:val="24"/>
        </w:rPr>
        <w:t>Методические указания по определению остаточного содержания нитровина, 4-нитрофенолята и нифурстирената в продукции животноводства методом высокоэффективной жидкостной</w:t>
      </w:r>
      <w:r w:rsidR="00EF02C2" w:rsidRPr="00441A4E">
        <w:rPr>
          <w:rFonts w:ascii="Times New Roman" w:hAnsi="Times New Roman" w:cs="Times New Roman"/>
          <w:color w:val="000000"/>
          <w:sz w:val="24"/>
          <w:szCs w:val="24"/>
        </w:rPr>
        <w:t>. Метод ВЭЖХ-МС/МС.</w:t>
      </w:r>
    </w:p>
    <w:p w:rsidR="00CF0A29" w:rsidRPr="00441A4E" w:rsidRDefault="00CF0A29" w:rsidP="003F3FD4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41A4E">
        <w:rPr>
          <w:rFonts w:ascii="Times New Roman" w:hAnsi="Times New Roman" w:cs="Times New Roman"/>
          <w:color w:val="000000"/>
          <w:sz w:val="24"/>
          <w:szCs w:val="24"/>
        </w:rPr>
        <w:t>Продукты пищевые, продовольственное сырье. Метод определения остаточного содержания нестероидных противовоспалительных лекарственных средств с помощью высокоэффективной жидкостной хроматографии с масс-спектрометрическим детектором. Метод ВЭЖХ-МС/МС.</w:t>
      </w:r>
    </w:p>
    <w:p w:rsidR="008D4786" w:rsidRPr="00441A4E" w:rsidRDefault="00CF0A29" w:rsidP="003F3FD4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41A4E">
        <w:rPr>
          <w:rFonts w:ascii="Times New Roman" w:hAnsi="Times New Roman" w:cs="Times New Roman"/>
          <w:color w:val="000000"/>
          <w:sz w:val="24"/>
          <w:szCs w:val="24"/>
        </w:rPr>
        <w:t xml:space="preserve">Продукты пищевые, продовольственное сырье. Метод определения остаточного содержания седативных препаратов и адреноблокаторов с помощью высокоэффективной жидкостной хроматографии с масс-спектрометрическим детектированием. </w:t>
      </w:r>
      <w:r w:rsidR="008D4786" w:rsidRPr="00441A4E">
        <w:rPr>
          <w:rFonts w:ascii="Times New Roman" w:hAnsi="Times New Roman" w:cs="Times New Roman"/>
          <w:color w:val="000000"/>
          <w:sz w:val="24"/>
          <w:szCs w:val="24"/>
        </w:rPr>
        <w:t>Метод ВЭЖХ-МС/МС.</w:t>
      </w:r>
    </w:p>
    <w:p w:rsidR="008D4786" w:rsidRPr="00441A4E" w:rsidRDefault="00CF0A29" w:rsidP="003F3FD4">
      <w:pPr>
        <w:pStyle w:val="a5"/>
        <w:numPr>
          <w:ilvl w:val="0"/>
          <w:numId w:val="23"/>
        </w:numPr>
        <w:spacing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hAnsi="Times New Roman" w:cs="Times New Roman"/>
          <w:color w:val="000000"/>
          <w:sz w:val="24"/>
          <w:szCs w:val="24"/>
        </w:rPr>
        <w:t>Методические указания по определению остаточного содержания азитромицина, китасамицина, тилдипирозина в пищевой продукции методом высокоэффективной жидкостной хроматографии с масс-спектрометрическим детектированием</w:t>
      </w:r>
      <w:r w:rsidR="003B135E" w:rsidRPr="00441A4E">
        <w:rPr>
          <w:rFonts w:ascii="Times New Roman" w:hAnsi="Times New Roman" w:cs="Times New Roman"/>
          <w:color w:val="000000"/>
          <w:sz w:val="24"/>
          <w:szCs w:val="24"/>
        </w:rPr>
        <w:t xml:space="preserve"> (мясо, мясная продукция, субпродукты, яйца, яичные продукты, жир, молоко, молочные продукты, мед)</w:t>
      </w:r>
      <w:r w:rsidR="008D4786" w:rsidRPr="00441A4E">
        <w:rPr>
          <w:rFonts w:ascii="Times New Roman" w:hAnsi="Times New Roman" w:cs="Times New Roman"/>
          <w:color w:val="000000"/>
          <w:sz w:val="24"/>
          <w:szCs w:val="24"/>
        </w:rPr>
        <w:t>. Метод ВЭЖХ-МС/МС.</w:t>
      </w:r>
    </w:p>
    <w:p w:rsidR="003B135E" w:rsidRPr="00441A4E" w:rsidRDefault="003B135E" w:rsidP="003B135E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определению остаточного содержания азитромицина, китасамицина, тилдипирозина в пищевой продукции методом высокоэффективной жидкостной хроматографии с масс-спектрометрическим детектированием (рыба, нерыбные объекты, продукция из них (кроме: консервы, пресервы, водоросли). Метод ВЭЖХ-МС/МС.</w:t>
      </w:r>
    </w:p>
    <w:p w:rsidR="008D4786" w:rsidRPr="00441A4E" w:rsidRDefault="00CF0A29" w:rsidP="003F3FD4">
      <w:pPr>
        <w:pStyle w:val="a5"/>
        <w:numPr>
          <w:ilvl w:val="0"/>
          <w:numId w:val="23"/>
        </w:numPr>
        <w:spacing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hAnsi="Times New Roman" w:cs="Times New Roman"/>
          <w:color w:val="000000"/>
          <w:sz w:val="24"/>
          <w:szCs w:val="24"/>
        </w:rPr>
        <w:t>Методические указания по определению остаточного содержания рифампицина и рифаксимина в пищевой продукции методом высокоэффективной жидкостной хроматографии с масс-спектрометрическим детектированием</w:t>
      </w:r>
      <w:r w:rsidR="008D4786" w:rsidRPr="00441A4E">
        <w:rPr>
          <w:rFonts w:ascii="Times New Roman" w:hAnsi="Times New Roman" w:cs="Times New Roman"/>
          <w:color w:val="000000"/>
          <w:sz w:val="24"/>
          <w:szCs w:val="24"/>
        </w:rPr>
        <w:t>. Метод ВЭЖХ-МС/МС.</w:t>
      </w:r>
    </w:p>
    <w:p w:rsidR="008D4786" w:rsidRPr="00441A4E" w:rsidRDefault="00CF0A29" w:rsidP="003F3FD4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41A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Методические указания по определению остаточного содержания дапсона и тиамфеникола в пищевой продукции методом высокоэффективной жидкостной хроматографии с масс-спектрометрическим детектированием</w:t>
      </w:r>
      <w:r w:rsidR="008D4786" w:rsidRPr="00441A4E">
        <w:rPr>
          <w:rFonts w:ascii="Times New Roman" w:hAnsi="Times New Roman" w:cs="Times New Roman"/>
          <w:color w:val="000000"/>
          <w:sz w:val="24"/>
          <w:szCs w:val="24"/>
        </w:rPr>
        <w:t>. Метод ВЭЖХ-МС/МС.</w:t>
      </w:r>
    </w:p>
    <w:p w:rsidR="00ED5FE9" w:rsidRPr="00441A4E" w:rsidRDefault="00ED5FE9" w:rsidP="003F3FD4">
      <w:pPr>
        <w:pStyle w:val="a5"/>
        <w:numPr>
          <w:ilvl w:val="0"/>
          <w:numId w:val="23"/>
        </w:numPr>
        <w:spacing w:line="240" w:lineRule="auto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определению остаточного содержания красителей в продукции аквакультуры методом высокоэффективной жидкостной хроматографии с масс-спектрометрическим детектированием.</w:t>
      </w:r>
    </w:p>
    <w:p w:rsidR="008D4786" w:rsidRPr="00441A4E" w:rsidRDefault="00ED5FE9" w:rsidP="003F3FD4">
      <w:pPr>
        <w:pStyle w:val="a5"/>
        <w:spacing w:line="240" w:lineRule="auto"/>
        <w:ind w:left="786" w:right="-142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786" w:rsidRPr="00441A4E">
        <w:rPr>
          <w:rFonts w:ascii="Times New Roman" w:hAnsi="Times New Roman" w:cs="Times New Roman"/>
          <w:color w:val="000000"/>
          <w:sz w:val="24"/>
          <w:szCs w:val="24"/>
        </w:rPr>
        <w:t>Метод ВЭЖХ-МС/МС.</w:t>
      </w:r>
    </w:p>
    <w:p w:rsidR="0001191B" w:rsidRPr="00441A4E" w:rsidRDefault="008D4786" w:rsidP="003F3FD4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191B" w:rsidRPr="00441A4E">
        <w:rPr>
          <w:rFonts w:ascii="Times New Roman" w:eastAsia="Times New Roman" w:hAnsi="Times New Roman" w:cs="Times New Roman"/>
          <w:sz w:val="24"/>
          <w:szCs w:val="24"/>
        </w:rPr>
        <w:t>Методика в инструкции по применению конкурентного иммуноферментного анализа для выявления антител против нуклеопротеина вируса Influenza A в сыворотке или плазме крови птицы, свиней или лошадей, а также в слюн</w:t>
      </w:r>
      <w:r w:rsidR="00421897" w:rsidRPr="00441A4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1191B" w:rsidRPr="00441A4E">
        <w:rPr>
          <w:rFonts w:ascii="Times New Roman" w:eastAsia="Times New Roman" w:hAnsi="Times New Roman" w:cs="Times New Roman"/>
          <w:sz w:val="24"/>
          <w:szCs w:val="24"/>
        </w:rPr>
        <w:t>ой жидкости свиней, ID.vet. Метод иммуноферментного анализа (ИФА).</w:t>
      </w:r>
    </w:p>
    <w:p w:rsidR="00421897" w:rsidRPr="00441A4E" w:rsidRDefault="0001191B" w:rsidP="003F3FD4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897" w:rsidRPr="00441A4E">
        <w:rPr>
          <w:rFonts w:ascii="Times New Roman" w:eastAsia="Times New Roman" w:hAnsi="Times New Roman" w:cs="Times New Roman"/>
          <w:sz w:val="24"/>
          <w:szCs w:val="24"/>
        </w:rPr>
        <w:t>Методика в инструкции по применению набора реагентов для выявления РНК возбудителя вирусной диареи крупного рогатого скота методом полимеразной цепной реакции с обратной транскрипцией (ОТ-ПЦР) в режиме «реального времени», «АмплиПрайм Вирусная диарея КРС», ООО «НекстБио», 2021. Метод полимеразной цепной реакции (ПЦР).</w:t>
      </w:r>
    </w:p>
    <w:p w:rsidR="003A6607" w:rsidRPr="00441A4E" w:rsidRDefault="00435DD5" w:rsidP="003F3FD4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607" w:rsidRPr="00441A4E">
        <w:rPr>
          <w:rFonts w:ascii="Times New Roman" w:eastAsia="Times New Roman" w:hAnsi="Times New Roman" w:cs="Times New Roman"/>
          <w:sz w:val="24"/>
          <w:szCs w:val="24"/>
        </w:rPr>
        <w:t>Методика в инструкции по применению набора реагентов «ПЦР-ХЛАМИДИЯ-ФАКТОР» для выявления ДНК Chlamydia spp. в биологическом материале методом полимеразной цепной реакции с флуоресцентной детекцией в режиме реального времени (ПЦР РВ), ООО «ВЕТ ФАКТОР», 2022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6607" w:rsidRPr="00441A4E">
        <w:rPr>
          <w:rFonts w:ascii="Times New Roman" w:eastAsia="Times New Roman" w:hAnsi="Times New Roman" w:cs="Times New Roman"/>
          <w:sz w:val="24"/>
          <w:szCs w:val="24"/>
        </w:rPr>
        <w:t xml:space="preserve"> Метод полимеразной цепной реакции (ПЦР).</w:t>
      </w:r>
    </w:p>
    <w:p w:rsidR="00435DD5" w:rsidRDefault="003A6607" w:rsidP="003F3FD4">
      <w:pPr>
        <w:pStyle w:val="a5"/>
        <w:numPr>
          <w:ilvl w:val="0"/>
          <w:numId w:val="23"/>
        </w:numPr>
        <w:ind w:left="782" w:hanging="357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рекомендации. Лабораторная диагностика аэромоноза/смешанной бактериальной геморрагической септицемии рыб. Метод бактериологический.</w:t>
      </w:r>
    </w:p>
    <w:p w:rsidR="003A7B13" w:rsidRPr="00441A4E" w:rsidRDefault="003A7B13" w:rsidP="003A7B13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A7B13">
        <w:rPr>
          <w:rFonts w:ascii="Times New Roman" w:eastAsia="Times New Roman" w:hAnsi="Times New Roman" w:cs="Times New Roman"/>
          <w:sz w:val="24"/>
          <w:szCs w:val="24"/>
        </w:rPr>
        <w:t xml:space="preserve">Мясо и мясные продукты. Гистологический метод определения животных </w:t>
      </w:r>
      <w:bookmarkStart w:id="0" w:name="_GoBack"/>
      <w:bookmarkEnd w:id="0"/>
      <w:r w:rsidRPr="003A7B13">
        <w:rPr>
          <w:rFonts w:ascii="Times New Roman" w:eastAsia="Times New Roman" w:hAnsi="Times New Roman" w:cs="Times New Roman"/>
          <w:sz w:val="24"/>
          <w:szCs w:val="24"/>
        </w:rPr>
        <w:t>соединительнотканных белков.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 гистологический.</w:t>
      </w:r>
    </w:p>
    <w:p w:rsidR="00795FE1" w:rsidRPr="00441A4E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специалистов учреждения.</w:t>
      </w:r>
    </w:p>
    <w:p w:rsidR="00795FE1" w:rsidRPr="00441A4E" w:rsidRDefault="00795FE1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6D90" w:rsidRPr="00441A4E">
        <w:rPr>
          <w:rFonts w:ascii="Times New Roman" w:eastAsia="Times New Roman" w:hAnsi="Times New Roman" w:cs="Times New Roman"/>
          <w:sz w:val="24"/>
          <w:szCs w:val="24"/>
        </w:rPr>
        <w:t>Всего обучен</w:t>
      </w:r>
      <w:r w:rsidR="00D3762C" w:rsidRPr="00441A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C88" w:rsidRPr="00441A4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B20C88" w:rsidRPr="00441A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 w:rsidR="00173F45" w:rsidRPr="00441A4E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2D08" w:rsidRPr="00441A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D08" w:rsidRPr="00441A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квартале 20</w:t>
      </w:r>
      <w:r w:rsidR="000628B4" w:rsidRPr="00441A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7BA" w:rsidRPr="00441A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 w:rsidR="00C50AC2" w:rsidRPr="00441A4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20C88" w:rsidRPr="00441A4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50AC2" w:rsidRPr="00441A4E">
        <w:rPr>
          <w:rFonts w:ascii="Times New Roman" w:eastAsia="Times New Roman" w:hAnsi="Times New Roman" w:cs="Times New Roman"/>
          <w:sz w:val="24"/>
          <w:szCs w:val="24"/>
        </w:rPr>
        <w:t xml:space="preserve"> темам 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175F80" w:rsidRPr="00441A4E" w:rsidRDefault="00314860" w:rsidP="00175F8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2CCD" w:rsidRPr="00441A4E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E43AB4" w:rsidRPr="00441A4E">
        <w:rPr>
          <w:rFonts w:ascii="Times New Roman" w:eastAsia="Times New Roman" w:hAnsi="Times New Roman" w:cs="Times New Roman"/>
          <w:sz w:val="24"/>
          <w:szCs w:val="24"/>
        </w:rPr>
        <w:t>, г. Краснодар</w:t>
      </w:r>
      <w:r w:rsidR="001C260A"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F80" w:rsidRPr="00441A4E">
        <w:rPr>
          <w:rFonts w:ascii="Times New Roman" w:hAnsi="Times New Roman" w:cs="Times New Roman"/>
          <w:color w:val="000000"/>
          <w:sz w:val="24"/>
          <w:szCs w:val="24"/>
        </w:rPr>
        <w:t xml:space="preserve">ФГБУ "Краснодарская МВЛ" – </w:t>
      </w:r>
      <w:r w:rsidR="00B20C88" w:rsidRPr="00441A4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75F80" w:rsidRPr="00441A4E">
        <w:rPr>
          <w:rFonts w:ascii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795FE1" w:rsidRPr="00441A4E" w:rsidRDefault="00D87B4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hAnsi="Times New Roman" w:cs="Times New Roman"/>
          <w:sz w:val="24"/>
          <w:szCs w:val="24"/>
        </w:rPr>
        <w:t>- РФ,</w:t>
      </w:r>
      <w:r w:rsidR="000A1125" w:rsidRPr="00441A4E">
        <w:rPr>
          <w:rFonts w:ascii="Times New Roman" w:hAnsi="Times New Roman" w:cs="Times New Roman"/>
          <w:sz w:val="24"/>
          <w:szCs w:val="24"/>
        </w:rPr>
        <w:t xml:space="preserve"> ФГБУ ВНИИЗЖ</w:t>
      </w:r>
      <w:r w:rsidR="00C224C7" w:rsidRPr="00441A4E">
        <w:rPr>
          <w:rFonts w:ascii="Times New Roman" w:hAnsi="Times New Roman" w:cs="Times New Roman"/>
          <w:sz w:val="24"/>
          <w:szCs w:val="24"/>
        </w:rPr>
        <w:t xml:space="preserve"> (г. Владимир,</w:t>
      </w:r>
      <w:r w:rsidR="00B66994" w:rsidRPr="00441A4E">
        <w:rPr>
          <w:rFonts w:ascii="Times New Roman" w:hAnsi="Times New Roman" w:cs="Times New Roman"/>
          <w:sz w:val="24"/>
          <w:szCs w:val="24"/>
        </w:rPr>
        <w:t xml:space="preserve"> г. </w:t>
      </w:r>
      <w:r w:rsidR="00C224C7" w:rsidRPr="00441A4E">
        <w:rPr>
          <w:rFonts w:ascii="Times New Roman" w:hAnsi="Times New Roman" w:cs="Times New Roman"/>
          <w:sz w:val="24"/>
          <w:szCs w:val="24"/>
        </w:rPr>
        <w:t>Санкт-Петербург, Челябинск</w:t>
      </w:r>
      <w:r w:rsidR="00B66994" w:rsidRPr="00441A4E">
        <w:rPr>
          <w:rFonts w:ascii="Times New Roman" w:hAnsi="Times New Roman" w:cs="Times New Roman"/>
          <w:sz w:val="24"/>
          <w:szCs w:val="24"/>
        </w:rPr>
        <w:t>)</w:t>
      </w:r>
      <w:r w:rsidR="000A1125" w:rsidRPr="00441A4E">
        <w:rPr>
          <w:rFonts w:ascii="Times New Roman" w:hAnsi="Times New Roman" w:cs="Times New Roman"/>
          <w:sz w:val="24"/>
          <w:szCs w:val="24"/>
        </w:rPr>
        <w:t xml:space="preserve"> -</w:t>
      </w:r>
      <w:r w:rsidR="00795FE1"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7" w:rsidRPr="00441A4E">
        <w:rPr>
          <w:rFonts w:ascii="Times New Roman" w:eastAsia="Times New Roman" w:hAnsi="Times New Roman" w:cs="Times New Roman"/>
          <w:sz w:val="24"/>
          <w:szCs w:val="24"/>
        </w:rPr>
        <w:t>6</w:t>
      </w:r>
      <w:r w:rsidR="00795FE1" w:rsidRPr="00441A4E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  <w:r w:rsidR="000628B4" w:rsidRPr="00441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860" w:rsidRPr="00441A4E" w:rsidRDefault="000A1125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- РФ, </w:t>
      </w:r>
      <w:r w:rsidR="00C224C7" w:rsidRPr="00441A4E">
        <w:rPr>
          <w:rFonts w:ascii="Times New Roman" w:hAnsi="Times New Roman" w:cs="Times New Roman"/>
          <w:sz w:val="24"/>
          <w:szCs w:val="24"/>
        </w:rPr>
        <w:t>г. Москва ФГБУ ВГНКИ</w:t>
      </w:r>
      <w:r w:rsidR="00166C13" w:rsidRPr="00441A4E">
        <w:rPr>
          <w:rFonts w:ascii="Times New Roman" w:hAnsi="Times New Roman" w:cs="Times New Roman"/>
          <w:sz w:val="24"/>
          <w:szCs w:val="24"/>
        </w:rPr>
        <w:t xml:space="preserve"> </w:t>
      </w:r>
      <w:r w:rsidR="00166C13" w:rsidRPr="00441A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6994" w:rsidRPr="00441A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66C13" w:rsidRPr="00441A4E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175F80" w:rsidRPr="00441A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5F80" w:rsidRPr="00441A4E" w:rsidRDefault="00175F80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- РФ, </w:t>
      </w:r>
      <w:r w:rsidRPr="00441A4E">
        <w:rPr>
          <w:rFonts w:ascii="Times New Roman" w:hAnsi="Times New Roman" w:cs="Times New Roman"/>
          <w:sz w:val="24"/>
          <w:szCs w:val="24"/>
        </w:rPr>
        <w:t xml:space="preserve">г. </w:t>
      </w:r>
      <w:r w:rsidR="00B66994" w:rsidRPr="00441A4E">
        <w:rPr>
          <w:rFonts w:ascii="Times New Roman" w:hAnsi="Times New Roman" w:cs="Times New Roman"/>
          <w:sz w:val="24"/>
          <w:szCs w:val="24"/>
        </w:rPr>
        <w:t>С</w:t>
      </w:r>
      <w:r w:rsidR="00C224C7" w:rsidRPr="00441A4E">
        <w:rPr>
          <w:rFonts w:ascii="Times New Roman" w:hAnsi="Times New Roman" w:cs="Times New Roman"/>
          <w:sz w:val="24"/>
          <w:szCs w:val="24"/>
        </w:rPr>
        <w:t>анкт-Петербург ФГБОУ ДПО СПИУПТ</w:t>
      </w:r>
      <w:r w:rsidRPr="00441A4E">
        <w:rPr>
          <w:rFonts w:ascii="Times New Roman" w:hAnsi="Times New Roman" w:cs="Times New Roman"/>
          <w:sz w:val="24"/>
          <w:szCs w:val="24"/>
        </w:rPr>
        <w:t xml:space="preserve"> - </w:t>
      </w:r>
      <w:r w:rsidR="00B20C88" w:rsidRPr="00441A4E">
        <w:rPr>
          <w:rFonts w:ascii="Times New Roman" w:hAnsi="Times New Roman" w:cs="Times New Roman"/>
          <w:sz w:val="24"/>
          <w:szCs w:val="24"/>
        </w:rPr>
        <w:t>1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D87B47" w:rsidRPr="00441A4E" w:rsidRDefault="00D87B47" w:rsidP="00AF05DC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hAnsi="Times New Roman" w:cs="Times New Roman"/>
          <w:sz w:val="24"/>
          <w:szCs w:val="24"/>
        </w:rPr>
        <w:t xml:space="preserve">- РФ, </w:t>
      </w:r>
      <w:r w:rsidR="00E43AB4" w:rsidRPr="00441A4E">
        <w:rPr>
          <w:rFonts w:ascii="Times New Roman" w:hAnsi="Times New Roman" w:cs="Times New Roman"/>
          <w:sz w:val="24"/>
          <w:szCs w:val="24"/>
        </w:rPr>
        <w:t xml:space="preserve">г. Москва ФГБУ «Федеральный научный центр пищевых систем им. В.М. Горбатова» </w:t>
      </w:r>
      <w:r w:rsidRPr="00441A4E">
        <w:rPr>
          <w:rFonts w:ascii="Times New Roman" w:hAnsi="Times New Roman" w:cs="Times New Roman"/>
          <w:sz w:val="24"/>
          <w:szCs w:val="24"/>
        </w:rPr>
        <w:t xml:space="preserve">- </w:t>
      </w:r>
      <w:r w:rsidR="00C224C7" w:rsidRPr="00441A4E">
        <w:rPr>
          <w:rFonts w:ascii="Times New Roman" w:hAnsi="Times New Roman" w:cs="Times New Roman"/>
          <w:sz w:val="24"/>
          <w:szCs w:val="24"/>
        </w:rPr>
        <w:t>6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423BB9" w:rsidRPr="00441A4E" w:rsidRDefault="00795FE1" w:rsidP="00D56567">
      <w:pPr>
        <w:spacing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Times New Roman" w:hAnsi="Times New Roman" w:cs="Times New Roman"/>
          <w:sz w:val="24"/>
          <w:szCs w:val="24"/>
        </w:rPr>
        <w:t>Обучение за пределами РФ не проводилось.</w:t>
      </w:r>
    </w:p>
    <w:p w:rsidR="00D262F6" w:rsidRPr="00441A4E" w:rsidRDefault="00386877" w:rsidP="00D56567">
      <w:pPr>
        <w:spacing w:line="240" w:lineRule="auto"/>
        <w:ind w:right="-142"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1A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Отчет о результатах СМК за </w:t>
      </w:r>
      <w:r w:rsidR="00B22D08" w:rsidRPr="00441A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</w:t>
      </w:r>
      <w:r w:rsidR="00915A9B" w:rsidRPr="00441A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41A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202</w:t>
      </w:r>
      <w:r w:rsidR="00981283" w:rsidRPr="00441A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441A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года</w:t>
      </w:r>
    </w:p>
    <w:p w:rsidR="00D56567" w:rsidRDefault="00D262F6" w:rsidP="00D56567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4E">
        <w:rPr>
          <w:rFonts w:ascii="Times New Roman" w:eastAsia="Calibri" w:hAnsi="Times New Roman" w:cs="Times New Roman"/>
          <w:sz w:val="24"/>
          <w:szCs w:val="24"/>
        </w:rPr>
        <w:t>- проведена оценка поставщиков за 2 квартал 2023 года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D262F6" w:rsidRPr="00441A4E" w:rsidRDefault="00D262F6" w:rsidP="00D56567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4E">
        <w:rPr>
          <w:rFonts w:ascii="Times New Roman" w:eastAsia="Calibri" w:hAnsi="Times New Roman" w:cs="Times New Roman"/>
          <w:sz w:val="24"/>
          <w:szCs w:val="24"/>
        </w:rPr>
        <w:t>- заведующими отделами и ответственными сотрудниками за внедрение системы менеджмента в отделах в плановом порядке проведена работа по актуализации документов системы менеджмента качества 4 уровня (РИ, СОП, ВИ);</w:t>
      </w:r>
    </w:p>
    <w:p w:rsidR="00D262F6" w:rsidRPr="00441A4E" w:rsidRDefault="00D262F6" w:rsidP="00D56567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4E">
        <w:rPr>
          <w:rFonts w:ascii="Times New Roman" w:eastAsia="Calibri" w:hAnsi="Times New Roman" w:cs="Times New Roman"/>
          <w:sz w:val="24"/>
          <w:szCs w:val="24"/>
        </w:rPr>
        <w:t>- за текущий период проведено 5 внутренних обучений для вновь пришедших сотрудников ИЦ, а также в связи с изменениями документов СМК (№ 9 от 05.04.2023, № 10 от 07.04.2023, № 11 от 10.04.2023, № 12 от 25.05.2023, № 13 от 07.06.2023);</w:t>
      </w:r>
    </w:p>
    <w:p w:rsidR="00D56567" w:rsidRDefault="00D262F6" w:rsidP="00D56567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A4E">
        <w:rPr>
          <w:rFonts w:ascii="Times New Roman" w:eastAsia="Calibri" w:hAnsi="Times New Roman" w:cs="Times New Roman"/>
          <w:sz w:val="24"/>
          <w:szCs w:val="24"/>
        </w:rPr>
        <w:t>- в период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t xml:space="preserve"> 23.06.2023 и 26.06.2023 г проведена выездная экспертиза в режиме ВКС по расширению области аккредитации Испытательного центра, номер государственной услуги № 2948-ГУ от 25.04.2023 без фактического выезда на место осуществления деятельности. По результатам выездной экспертизы Испытательного центра- уникальный номер записи об аккредитации в реестре аккредитованных лиц № RA.RU.21БЯ01, установлено соответствие требованиям Критериев аккредитации, утвержденным Приказом Минэкономразвития России от 26 октября 2020 г. № 707 «Об утверждении Критериев аккредитации, перечня документов, подтверждающих соответствие заявителя, аккредитованного лица критериям аккредитации» и ГОСТ ISO/IEC 17025-2019 «Общие требования к компетентности испытательных и калибровочных лабораторий» в </w:t>
      </w:r>
      <w:r w:rsidRPr="00441A4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утвержденной области аккредитации. В настоящее время приказ Росаккредитации не получен. Контроль получения приказа.</w:t>
      </w:r>
    </w:p>
    <w:p w:rsidR="00D262F6" w:rsidRPr="00441A4E" w:rsidRDefault="00D262F6" w:rsidP="00D56567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4E">
        <w:rPr>
          <w:rFonts w:ascii="Times New Roman" w:eastAsia="Calibri" w:hAnsi="Times New Roman" w:cs="Times New Roman"/>
          <w:sz w:val="24"/>
          <w:szCs w:val="24"/>
        </w:rPr>
        <w:t>- за 2 квартал 2023 года начальником отдела по качеству, метрологии и стандартизации проведен анализ поступивших анкет оценки удовлетворенности заказчиков работой сотрудников ИЦ, Ф 21 ДП-03-13, все отзывы положительные;</w:t>
      </w:r>
    </w:p>
    <w:p w:rsidR="00D262F6" w:rsidRPr="00441A4E" w:rsidRDefault="00D262F6" w:rsidP="00D56567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A4E">
        <w:rPr>
          <w:rFonts w:ascii="Times New Roman" w:eastAsia="Calibri" w:hAnsi="Times New Roman" w:cs="Times New Roman"/>
          <w:sz w:val="24"/>
          <w:szCs w:val="24"/>
        </w:rPr>
        <w:t>- проведена работа инженером по стандартизации по актуализации копий внешних нормативных документов, используемых в отделах ИЦ, а также по приобретению и запросам актуальности НД в адрес разработчиков;</w:t>
      </w:r>
    </w:p>
    <w:p w:rsidR="00D262F6" w:rsidRPr="00D56567" w:rsidRDefault="00D262F6" w:rsidP="00D56567">
      <w:pPr>
        <w:tabs>
          <w:tab w:val="left" w:pos="284"/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1A4E">
        <w:rPr>
          <w:rFonts w:ascii="Times New Roman" w:eastAsia="Calibri" w:hAnsi="Times New Roman" w:cs="Times New Roman"/>
          <w:sz w:val="24"/>
          <w:szCs w:val="24"/>
        </w:rPr>
        <w:t xml:space="preserve">- в соответствии с требованиями приказа Минэкономразвития РФ № 704 от 24.10.2020 </w:t>
      </w:r>
      <w:r w:rsidRPr="00441A4E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 сотрудниками ИЦ, ответственными по приказу своевременно размещались сведения совместно с начальником отдела по качеству, метрологии и стандартизации (участие </w:t>
      </w:r>
      <w:r w:rsidR="00D56567">
        <w:rPr>
          <w:rFonts w:ascii="Times New Roman" w:eastAsia="Calibri" w:hAnsi="Times New Roman" w:cs="Times New Roman"/>
          <w:bCs/>
          <w:sz w:val="24"/>
          <w:szCs w:val="24"/>
        </w:rPr>
        <w:t>в МСИ, внешнее обучение и т.д)</w:t>
      </w:r>
    </w:p>
    <w:p w:rsidR="0027727C" w:rsidRPr="00441A4E" w:rsidRDefault="0027727C" w:rsidP="00D56567">
      <w:pPr>
        <w:spacing w:line="240" w:lineRule="auto"/>
        <w:ind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A4E">
        <w:rPr>
          <w:rFonts w:ascii="Times New Roman" w:hAnsi="Times New Roman" w:cs="Times New Roman"/>
          <w:b/>
          <w:sz w:val="24"/>
          <w:szCs w:val="24"/>
        </w:rPr>
        <w:t>Перспективы развития и предложения по повышению эффективности работы учреждения.</w:t>
      </w:r>
    </w:p>
    <w:p w:rsidR="0074397D" w:rsidRPr="00441A4E" w:rsidRDefault="0074397D" w:rsidP="00D565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A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Р</w:t>
      </w:r>
      <w:r w:rsidRPr="00441A4E">
        <w:rPr>
          <w:rFonts w:ascii="Times New Roman" w:eastAsia="Calibri" w:hAnsi="Times New Roman" w:cs="Times New Roman"/>
          <w:sz w:val="24"/>
          <w:szCs w:val="24"/>
          <w:lang w:eastAsia="en-US"/>
        </w:rPr>
        <w:t>асширение области аккредитации в национальной системе аккредитации (Росаккредитация):</w:t>
      </w:r>
    </w:p>
    <w:p w:rsidR="0074397D" w:rsidRPr="00441A4E" w:rsidRDefault="0074397D" w:rsidP="00D565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A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441A4E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арбитражных методик испытаний с использованием высокоэффективной жидкостной и газовой хромато-масс-спектрометрии;</w:t>
      </w:r>
    </w:p>
    <w:p w:rsidR="0074397D" w:rsidRPr="00441A4E" w:rsidRDefault="0074397D" w:rsidP="00D565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A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освоение методик испытаний по определению </w:t>
      </w:r>
      <w:r w:rsidRPr="00441A4E">
        <w:rPr>
          <w:rFonts w:ascii="Times New Roman" w:eastAsia="Calibri" w:hAnsi="Times New Roman" w:cs="Times New Roman"/>
          <w:sz w:val="24"/>
          <w:szCs w:val="24"/>
          <w:lang w:eastAsia="en-US"/>
        </w:rPr>
        <w:t>остаточных количеств пестицидов в зерне и продуктах его переработки по требованиям стран, покупателей российского зерна;</w:t>
      </w:r>
    </w:p>
    <w:p w:rsidR="0074397D" w:rsidRPr="00441A4E" w:rsidRDefault="0074397D" w:rsidP="00D56567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1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F3177D" w:rsidRPr="00441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41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направления по диагностике особо опасных и карантинных болезней животных, птиц, рыб, пчел. </w:t>
      </w:r>
    </w:p>
    <w:p w:rsidR="0074397D" w:rsidRPr="00441A4E" w:rsidRDefault="0074397D" w:rsidP="00D565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A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</w:t>
      </w:r>
      <w:r w:rsidRPr="00441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3177D" w:rsidRPr="00441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41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индивидуального Плана модернизации опорной лаборатории ФГБУ "Краснодарская МВЛ», утвержденного приказом Федеральной службы по ветеринарному и фитосанитарному надзору от 28.02.2022 № 300 в части проведения лабораторных исследований пищевых продуктов и кормов в рамках требований стран-импортеров. </w:t>
      </w:r>
    </w:p>
    <w:p w:rsidR="0027727C" w:rsidRPr="00441A4E" w:rsidRDefault="0074397D" w:rsidP="00D565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1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F3177D" w:rsidRPr="00441A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441A4E">
        <w:rPr>
          <w:rFonts w:ascii="Times New Roman" w:hAnsi="Times New Roman" w:cs="Times New Roman"/>
          <w:sz w:val="24"/>
          <w:szCs w:val="24"/>
        </w:rPr>
        <w:t>Получение разрешительных документов для ввода</w:t>
      </w:r>
      <w:r w:rsidR="0027727C" w:rsidRPr="00441A4E">
        <w:rPr>
          <w:rFonts w:ascii="Times New Roman" w:hAnsi="Times New Roman" w:cs="Times New Roman"/>
          <w:sz w:val="24"/>
          <w:szCs w:val="24"/>
        </w:rPr>
        <w:t xml:space="preserve"> </w:t>
      </w:r>
      <w:r w:rsidRPr="00441A4E">
        <w:rPr>
          <w:rFonts w:ascii="Times New Roman" w:hAnsi="Times New Roman" w:cs="Times New Roman"/>
          <w:sz w:val="24"/>
          <w:szCs w:val="24"/>
        </w:rPr>
        <w:t xml:space="preserve">в хозяйственный оборот </w:t>
      </w:r>
      <w:r w:rsidR="0027727C" w:rsidRPr="00441A4E"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441A4E">
        <w:rPr>
          <w:rFonts w:ascii="Times New Roman" w:hAnsi="Times New Roman" w:cs="Times New Roman"/>
          <w:sz w:val="24"/>
          <w:szCs w:val="24"/>
        </w:rPr>
        <w:t>Д</w:t>
      </w:r>
      <w:r w:rsidR="0027727C" w:rsidRPr="00441A4E">
        <w:rPr>
          <w:rFonts w:ascii="Times New Roman" w:hAnsi="Times New Roman" w:cs="Times New Roman"/>
          <w:sz w:val="24"/>
          <w:szCs w:val="24"/>
        </w:rPr>
        <w:t>иагностического корпуса</w:t>
      </w:r>
      <w:r w:rsidRPr="00441A4E">
        <w:rPr>
          <w:rFonts w:ascii="Times New Roman" w:hAnsi="Times New Roman" w:cs="Times New Roman"/>
          <w:sz w:val="24"/>
          <w:szCs w:val="24"/>
        </w:rPr>
        <w:t>.</w:t>
      </w:r>
      <w:r w:rsidR="0027727C" w:rsidRPr="00441A4E">
        <w:rPr>
          <w:rFonts w:ascii="Times New Roman" w:hAnsi="Times New Roman" w:cs="Times New Roman"/>
          <w:sz w:val="24"/>
          <w:szCs w:val="24"/>
        </w:rPr>
        <w:t xml:space="preserve"> </w:t>
      </w:r>
      <w:r w:rsidRPr="00441A4E">
        <w:rPr>
          <w:rFonts w:ascii="Times New Roman" w:hAnsi="Times New Roman" w:cs="Times New Roman"/>
          <w:sz w:val="24"/>
          <w:szCs w:val="24"/>
        </w:rPr>
        <w:t>П</w:t>
      </w:r>
      <w:r w:rsidR="00FC6653" w:rsidRPr="00441A4E">
        <w:rPr>
          <w:rFonts w:ascii="Times New Roman" w:hAnsi="Times New Roman" w:cs="Times New Roman"/>
          <w:sz w:val="24"/>
          <w:szCs w:val="24"/>
        </w:rPr>
        <w:t xml:space="preserve">олучение </w:t>
      </w:r>
      <w:r w:rsidR="00CD3BAA" w:rsidRPr="00441A4E">
        <w:rPr>
          <w:rFonts w:ascii="Times New Roman" w:hAnsi="Times New Roman" w:cs="Times New Roman"/>
          <w:sz w:val="24"/>
          <w:szCs w:val="24"/>
        </w:rPr>
        <w:t>санитарно-эпидемиологического заключения</w:t>
      </w:r>
      <w:r w:rsidR="00FC6653" w:rsidRPr="00441A4E">
        <w:rPr>
          <w:rFonts w:ascii="Times New Roman" w:hAnsi="Times New Roman" w:cs="Times New Roman"/>
          <w:sz w:val="24"/>
          <w:szCs w:val="24"/>
        </w:rPr>
        <w:t xml:space="preserve"> на соответствие условий при работе с возбудителями инфекционных болезней животных </w:t>
      </w:r>
      <w:r w:rsidR="00FC6653" w:rsidRPr="00441A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C6653" w:rsidRPr="00441A4E">
        <w:rPr>
          <w:rFonts w:ascii="Times New Roman" w:hAnsi="Times New Roman" w:cs="Times New Roman"/>
          <w:sz w:val="24"/>
          <w:szCs w:val="24"/>
        </w:rPr>
        <w:t>-</w:t>
      </w:r>
      <w:r w:rsidR="00FC6653" w:rsidRPr="00441A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D3BAA" w:rsidRPr="00441A4E">
        <w:rPr>
          <w:rFonts w:ascii="Times New Roman" w:hAnsi="Times New Roman" w:cs="Times New Roman"/>
          <w:sz w:val="24"/>
          <w:szCs w:val="24"/>
        </w:rPr>
        <w:t xml:space="preserve"> групп патогенности, лицензия</w:t>
      </w:r>
      <w:r w:rsidR="0027727C" w:rsidRPr="00441A4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sectPr w:rsidR="0027727C" w:rsidRPr="00441A4E" w:rsidSect="00AF05DC">
      <w:pgSz w:w="11906" w:h="16838"/>
      <w:pgMar w:top="425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F0" w:rsidRDefault="00ED1AF0" w:rsidP="00F34E08">
      <w:pPr>
        <w:spacing w:line="240" w:lineRule="auto"/>
      </w:pPr>
      <w:r>
        <w:separator/>
      </w:r>
    </w:p>
  </w:endnote>
  <w:endnote w:type="continuationSeparator" w:id="0">
    <w:p w:rsidR="00ED1AF0" w:rsidRDefault="00ED1AF0" w:rsidP="00F34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F0" w:rsidRDefault="00ED1AF0" w:rsidP="00F34E08">
      <w:pPr>
        <w:spacing w:line="240" w:lineRule="auto"/>
      </w:pPr>
      <w:r>
        <w:separator/>
      </w:r>
    </w:p>
  </w:footnote>
  <w:footnote w:type="continuationSeparator" w:id="0">
    <w:p w:rsidR="00ED1AF0" w:rsidRDefault="00ED1AF0" w:rsidP="00F34E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015"/>
    <w:multiLevelType w:val="hybridMultilevel"/>
    <w:tmpl w:val="22BE2F9C"/>
    <w:lvl w:ilvl="0" w:tplc="6164B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BA5519"/>
    <w:multiLevelType w:val="hybridMultilevel"/>
    <w:tmpl w:val="67EE9E8E"/>
    <w:lvl w:ilvl="0" w:tplc="D2B63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500F4A"/>
    <w:multiLevelType w:val="hybridMultilevel"/>
    <w:tmpl w:val="A2EEEF3A"/>
    <w:lvl w:ilvl="0" w:tplc="DD361846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C77114"/>
    <w:multiLevelType w:val="hybridMultilevel"/>
    <w:tmpl w:val="1778A4EA"/>
    <w:lvl w:ilvl="0" w:tplc="E52083F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D16E34"/>
    <w:multiLevelType w:val="hybridMultilevel"/>
    <w:tmpl w:val="6A0A95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DF5F9E"/>
    <w:multiLevelType w:val="hybridMultilevel"/>
    <w:tmpl w:val="C27E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5C09D7"/>
    <w:multiLevelType w:val="hybridMultilevel"/>
    <w:tmpl w:val="5BECE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CE77CC"/>
    <w:multiLevelType w:val="hybridMultilevel"/>
    <w:tmpl w:val="ED5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40FFB"/>
    <w:multiLevelType w:val="hybridMultilevel"/>
    <w:tmpl w:val="5A56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DB2D54"/>
    <w:multiLevelType w:val="multilevel"/>
    <w:tmpl w:val="1CCE6AB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04" w:hanging="40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hint="default"/>
        <w:i/>
      </w:rPr>
    </w:lvl>
  </w:abstractNum>
  <w:abstractNum w:abstractNumId="18" w15:restartNumberingAfterBreak="0">
    <w:nsid w:val="5E274D09"/>
    <w:multiLevelType w:val="hybridMultilevel"/>
    <w:tmpl w:val="1D386032"/>
    <w:lvl w:ilvl="0" w:tplc="2318D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37949"/>
    <w:multiLevelType w:val="hybridMultilevel"/>
    <w:tmpl w:val="005C2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7"/>
  </w:num>
  <w:num w:numId="5">
    <w:abstractNumId w:val="12"/>
  </w:num>
  <w:num w:numId="6">
    <w:abstractNumId w:val="6"/>
  </w:num>
  <w:num w:numId="7">
    <w:abstractNumId w:val="10"/>
  </w:num>
  <w:num w:numId="8">
    <w:abstractNumId w:val="16"/>
  </w:num>
  <w:num w:numId="9">
    <w:abstractNumId w:val="5"/>
  </w:num>
  <w:num w:numId="10">
    <w:abstractNumId w:val="3"/>
  </w:num>
  <w:num w:numId="11">
    <w:abstractNumId w:val="21"/>
  </w:num>
  <w:num w:numId="12">
    <w:abstractNumId w:val="2"/>
  </w:num>
  <w:num w:numId="13">
    <w:abstractNumId w:val="8"/>
  </w:num>
  <w:num w:numId="14">
    <w:abstractNumId w:val="22"/>
  </w:num>
  <w:num w:numId="15">
    <w:abstractNumId w:val="11"/>
  </w:num>
  <w:num w:numId="16">
    <w:abstractNumId w:val="14"/>
  </w:num>
  <w:num w:numId="17">
    <w:abstractNumId w:val="15"/>
  </w:num>
  <w:num w:numId="18">
    <w:abstractNumId w:val="17"/>
  </w:num>
  <w:num w:numId="19">
    <w:abstractNumId w:val="9"/>
  </w:num>
  <w:num w:numId="20">
    <w:abstractNumId w:val="1"/>
  </w:num>
  <w:num w:numId="21">
    <w:abstractNumId w:val="4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5"/>
    <w:rsid w:val="00005D1B"/>
    <w:rsid w:val="000078DF"/>
    <w:rsid w:val="00011368"/>
    <w:rsid w:val="0001191B"/>
    <w:rsid w:val="00021513"/>
    <w:rsid w:val="000245BA"/>
    <w:rsid w:val="00030711"/>
    <w:rsid w:val="0003149E"/>
    <w:rsid w:val="00034C2B"/>
    <w:rsid w:val="00034FD0"/>
    <w:rsid w:val="00037479"/>
    <w:rsid w:val="00040359"/>
    <w:rsid w:val="00041E51"/>
    <w:rsid w:val="00046945"/>
    <w:rsid w:val="00052EB0"/>
    <w:rsid w:val="000628B4"/>
    <w:rsid w:val="00075923"/>
    <w:rsid w:val="00077937"/>
    <w:rsid w:val="00077FC9"/>
    <w:rsid w:val="000A1125"/>
    <w:rsid w:val="000A5322"/>
    <w:rsid w:val="000A56B2"/>
    <w:rsid w:val="000C3A3B"/>
    <w:rsid w:val="000C5DE9"/>
    <w:rsid w:val="000C6D97"/>
    <w:rsid w:val="000D1720"/>
    <w:rsid w:val="000D3A77"/>
    <w:rsid w:val="000D43C4"/>
    <w:rsid w:val="000D4498"/>
    <w:rsid w:val="000D64C3"/>
    <w:rsid w:val="000E37D6"/>
    <w:rsid w:val="000E5156"/>
    <w:rsid w:val="000E5176"/>
    <w:rsid w:val="000E65A0"/>
    <w:rsid w:val="000F3825"/>
    <w:rsid w:val="000F49BC"/>
    <w:rsid w:val="0010567D"/>
    <w:rsid w:val="00112A19"/>
    <w:rsid w:val="00115E7E"/>
    <w:rsid w:val="00146897"/>
    <w:rsid w:val="0014700E"/>
    <w:rsid w:val="00157602"/>
    <w:rsid w:val="001629BD"/>
    <w:rsid w:val="00166C13"/>
    <w:rsid w:val="00173F45"/>
    <w:rsid w:val="00175096"/>
    <w:rsid w:val="00175F80"/>
    <w:rsid w:val="00187AE8"/>
    <w:rsid w:val="001905A9"/>
    <w:rsid w:val="001A3EEF"/>
    <w:rsid w:val="001A6B77"/>
    <w:rsid w:val="001B778F"/>
    <w:rsid w:val="001C260A"/>
    <w:rsid w:val="001C3BF7"/>
    <w:rsid w:val="001D0700"/>
    <w:rsid w:val="001E2CCD"/>
    <w:rsid w:val="001E58A8"/>
    <w:rsid w:val="001E7C26"/>
    <w:rsid w:val="00202E79"/>
    <w:rsid w:val="00203B05"/>
    <w:rsid w:val="002075C7"/>
    <w:rsid w:val="00216321"/>
    <w:rsid w:val="002213B8"/>
    <w:rsid w:val="00221C60"/>
    <w:rsid w:val="00222250"/>
    <w:rsid w:val="00232BC9"/>
    <w:rsid w:val="00235711"/>
    <w:rsid w:val="00237112"/>
    <w:rsid w:val="00243E2D"/>
    <w:rsid w:val="00245D39"/>
    <w:rsid w:val="00246EFD"/>
    <w:rsid w:val="002536E3"/>
    <w:rsid w:val="00266A9C"/>
    <w:rsid w:val="00274C33"/>
    <w:rsid w:val="00276A7B"/>
    <w:rsid w:val="0027727C"/>
    <w:rsid w:val="0029307E"/>
    <w:rsid w:val="002A1B0E"/>
    <w:rsid w:val="002A6338"/>
    <w:rsid w:val="002A6A29"/>
    <w:rsid w:val="002D71EE"/>
    <w:rsid w:val="002E04DD"/>
    <w:rsid w:val="002E6852"/>
    <w:rsid w:val="002F1CA2"/>
    <w:rsid w:val="002F7FFC"/>
    <w:rsid w:val="00303953"/>
    <w:rsid w:val="00305C5D"/>
    <w:rsid w:val="00307D74"/>
    <w:rsid w:val="0031037E"/>
    <w:rsid w:val="003116D8"/>
    <w:rsid w:val="00312973"/>
    <w:rsid w:val="00314860"/>
    <w:rsid w:val="00317687"/>
    <w:rsid w:val="003201D0"/>
    <w:rsid w:val="003316F9"/>
    <w:rsid w:val="003360C9"/>
    <w:rsid w:val="00336344"/>
    <w:rsid w:val="00336669"/>
    <w:rsid w:val="00337145"/>
    <w:rsid w:val="0035715E"/>
    <w:rsid w:val="003654EB"/>
    <w:rsid w:val="0037160C"/>
    <w:rsid w:val="003748AF"/>
    <w:rsid w:val="00376F6A"/>
    <w:rsid w:val="0037747A"/>
    <w:rsid w:val="003864FD"/>
    <w:rsid w:val="00386877"/>
    <w:rsid w:val="00386EF6"/>
    <w:rsid w:val="00390A46"/>
    <w:rsid w:val="0039150A"/>
    <w:rsid w:val="00391FD9"/>
    <w:rsid w:val="003922B0"/>
    <w:rsid w:val="0039232E"/>
    <w:rsid w:val="003A6607"/>
    <w:rsid w:val="003A7B13"/>
    <w:rsid w:val="003B135E"/>
    <w:rsid w:val="003B2FDC"/>
    <w:rsid w:val="003B4905"/>
    <w:rsid w:val="003C6647"/>
    <w:rsid w:val="003D0288"/>
    <w:rsid w:val="003D5844"/>
    <w:rsid w:val="003E1598"/>
    <w:rsid w:val="003E24FF"/>
    <w:rsid w:val="003E257D"/>
    <w:rsid w:val="003F0412"/>
    <w:rsid w:val="003F3FD4"/>
    <w:rsid w:val="003F6441"/>
    <w:rsid w:val="003F7EAC"/>
    <w:rsid w:val="00400E2D"/>
    <w:rsid w:val="00402288"/>
    <w:rsid w:val="0041292F"/>
    <w:rsid w:val="00421897"/>
    <w:rsid w:val="00422C18"/>
    <w:rsid w:val="00423BB9"/>
    <w:rsid w:val="0042435C"/>
    <w:rsid w:val="00424C0E"/>
    <w:rsid w:val="00426B73"/>
    <w:rsid w:val="00427AE7"/>
    <w:rsid w:val="00435DD5"/>
    <w:rsid w:val="004374B2"/>
    <w:rsid w:val="00441A4E"/>
    <w:rsid w:val="00446D73"/>
    <w:rsid w:val="00465178"/>
    <w:rsid w:val="00483736"/>
    <w:rsid w:val="00485BA2"/>
    <w:rsid w:val="00490E04"/>
    <w:rsid w:val="00494F06"/>
    <w:rsid w:val="004B0E42"/>
    <w:rsid w:val="004B6DA1"/>
    <w:rsid w:val="004C0967"/>
    <w:rsid w:val="004C7C7E"/>
    <w:rsid w:val="004D09B2"/>
    <w:rsid w:val="004D65C8"/>
    <w:rsid w:val="004E4D55"/>
    <w:rsid w:val="004E5D70"/>
    <w:rsid w:val="004E79F0"/>
    <w:rsid w:val="004F6693"/>
    <w:rsid w:val="00503AD5"/>
    <w:rsid w:val="00507F9C"/>
    <w:rsid w:val="0052061E"/>
    <w:rsid w:val="00520BB0"/>
    <w:rsid w:val="00553D90"/>
    <w:rsid w:val="00555D31"/>
    <w:rsid w:val="00577140"/>
    <w:rsid w:val="005777F9"/>
    <w:rsid w:val="00582D11"/>
    <w:rsid w:val="005852C8"/>
    <w:rsid w:val="00587E3B"/>
    <w:rsid w:val="005929D2"/>
    <w:rsid w:val="005974D7"/>
    <w:rsid w:val="005A248D"/>
    <w:rsid w:val="005A306E"/>
    <w:rsid w:val="005A3087"/>
    <w:rsid w:val="005A5D8F"/>
    <w:rsid w:val="005A7A23"/>
    <w:rsid w:val="005B3A4A"/>
    <w:rsid w:val="005B5118"/>
    <w:rsid w:val="005B51ED"/>
    <w:rsid w:val="005B7EA7"/>
    <w:rsid w:val="005C1350"/>
    <w:rsid w:val="005C348E"/>
    <w:rsid w:val="005D190C"/>
    <w:rsid w:val="005E5FCF"/>
    <w:rsid w:val="0060467B"/>
    <w:rsid w:val="00607F37"/>
    <w:rsid w:val="00610DDC"/>
    <w:rsid w:val="00617F8D"/>
    <w:rsid w:val="00623930"/>
    <w:rsid w:val="00624444"/>
    <w:rsid w:val="00626F4F"/>
    <w:rsid w:val="00631B6C"/>
    <w:rsid w:val="00631EEB"/>
    <w:rsid w:val="0063311E"/>
    <w:rsid w:val="006501E7"/>
    <w:rsid w:val="006555B9"/>
    <w:rsid w:val="00660059"/>
    <w:rsid w:val="00663D71"/>
    <w:rsid w:val="00664625"/>
    <w:rsid w:val="00670E99"/>
    <w:rsid w:val="006760FA"/>
    <w:rsid w:val="0068019D"/>
    <w:rsid w:val="006802C4"/>
    <w:rsid w:val="00686840"/>
    <w:rsid w:val="0069239E"/>
    <w:rsid w:val="006931F5"/>
    <w:rsid w:val="00693D2A"/>
    <w:rsid w:val="0069678C"/>
    <w:rsid w:val="006A0286"/>
    <w:rsid w:val="006A280C"/>
    <w:rsid w:val="006A428E"/>
    <w:rsid w:val="006B546E"/>
    <w:rsid w:val="006C17F3"/>
    <w:rsid w:val="006D078C"/>
    <w:rsid w:val="006D3F05"/>
    <w:rsid w:val="006D7493"/>
    <w:rsid w:val="006E0FE9"/>
    <w:rsid w:val="006E327A"/>
    <w:rsid w:val="00700E36"/>
    <w:rsid w:val="00701798"/>
    <w:rsid w:val="00706562"/>
    <w:rsid w:val="00707446"/>
    <w:rsid w:val="00707D6E"/>
    <w:rsid w:val="00710998"/>
    <w:rsid w:val="00712498"/>
    <w:rsid w:val="00720C24"/>
    <w:rsid w:val="00727D61"/>
    <w:rsid w:val="00730255"/>
    <w:rsid w:val="00734F61"/>
    <w:rsid w:val="0074397D"/>
    <w:rsid w:val="00747EB7"/>
    <w:rsid w:val="00764540"/>
    <w:rsid w:val="00767C38"/>
    <w:rsid w:val="00773B12"/>
    <w:rsid w:val="00780950"/>
    <w:rsid w:val="007843E9"/>
    <w:rsid w:val="00795FE1"/>
    <w:rsid w:val="00797181"/>
    <w:rsid w:val="007A0D94"/>
    <w:rsid w:val="007A3A49"/>
    <w:rsid w:val="007C4842"/>
    <w:rsid w:val="007C59B4"/>
    <w:rsid w:val="007D0DCE"/>
    <w:rsid w:val="007D660C"/>
    <w:rsid w:val="007F3632"/>
    <w:rsid w:val="007F37ED"/>
    <w:rsid w:val="007F5ADA"/>
    <w:rsid w:val="007F6B1B"/>
    <w:rsid w:val="00803809"/>
    <w:rsid w:val="00805F51"/>
    <w:rsid w:val="00807EC1"/>
    <w:rsid w:val="0081553A"/>
    <w:rsid w:val="008211DB"/>
    <w:rsid w:val="008216F9"/>
    <w:rsid w:val="00823C00"/>
    <w:rsid w:val="0082525C"/>
    <w:rsid w:val="008264E3"/>
    <w:rsid w:val="00826D90"/>
    <w:rsid w:val="0083777E"/>
    <w:rsid w:val="00841311"/>
    <w:rsid w:val="0084255F"/>
    <w:rsid w:val="00844327"/>
    <w:rsid w:val="008549D3"/>
    <w:rsid w:val="00861D8C"/>
    <w:rsid w:val="00867B3C"/>
    <w:rsid w:val="00874267"/>
    <w:rsid w:val="008748C1"/>
    <w:rsid w:val="0088053E"/>
    <w:rsid w:val="00881207"/>
    <w:rsid w:val="008857D2"/>
    <w:rsid w:val="00895D7F"/>
    <w:rsid w:val="00896404"/>
    <w:rsid w:val="008A4142"/>
    <w:rsid w:val="008A5147"/>
    <w:rsid w:val="008A6300"/>
    <w:rsid w:val="008B518A"/>
    <w:rsid w:val="008C75A3"/>
    <w:rsid w:val="008D4786"/>
    <w:rsid w:val="008F1850"/>
    <w:rsid w:val="008F1DA2"/>
    <w:rsid w:val="00903F09"/>
    <w:rsid w:val="009110ED"/>
    <w:rsid w:val="009119D5"/>
    <w:rsid w:val="0091246A"/>
    <w:rsid w:val="00915A9B"/>
    <w:rsid w:val="0091703B"/>
    <w:rsid w:val="00923D67"/>
    <w:rsid w:val="00936FFA"/>
    <w:rsid w:val="009377F8"/>
    <w:rsid w:val="00944094"/>
    <w:rsid w:val="00955CB8"/>
    <w:rsid w:val="00962B39"/>
    <w:rsid w:val="009638CC"/>
    <w:rsid w:val="009670FC"/>
    <w:rsid w:val="00974CA7"/>
    <w:rsid w:val="00981283"/>
    <w:rsid w:val="0098489B"/>
    <w:rsid w:val="00993787"/>
    <w:rsid w:val="00995495"/>
    <w:rsid w:val="009A6EE1"/>
    <w:rsid w:val="009B06CE"/>
    <w:rsid w:val="009B1A90"/>
    <w:rsid w:val="009B4C45"/>
    <w:rsid w:val="009B68E5"/>
    <w:rsid w:val="009D3128"/>
    <w:rsid w:val="009D501E"/>
    <w:rsid w:val="009E0875"/>
    <w:rsid w:val="009F0D19"/>
    <w:rsid w:val="009F7000"/>
    <w:rsid w:val="009F72CE"/>
    <w:rsid w:val="00A00529"/>
    <w:rsid w:val="00A1376A"/>
    <w:rsid w:val="00A13DA4"/>
    <w:rsid w:val="00A16A90"/>
    <w:rsid w:val="00A208D9"/>
    <w:rsid w:val="00A37530"/>
    <w:rsid w:val="00A437D7"/>
    <w:rsid w:val="00A47BC4"/>
    <w:rsid w:val="00A51C11"/>
    <w:rsid w:val="00A56BF1"/>
    <w:rsid w:val="00A600D9"/>
    <w:rsid w:val="00A62745"/>
    <w:rsid w:val="00A62F89"/>
    <w:rsid w:val="00A70822"/>
    <w:rsid w:val="00A73FA7"/>
    <w:rsid w:val="00A75813"/>
    <w:rsid w:val="00A830D4"/>
    <w:rsid w:val="00A87E6E"/>
    <w:rsid w:val="00A973CF"/>
    <w:rsid w:val="00AA7989"/>
    <w:rsid w:val="00AB25E7"/>
    <w:rsid w:val="00AB6C90"/>
    <w:rsid w:val="00AB7AA9"/>
    <w:rsid w:val="00AB7F4A"/>
    <w:rsid w:val="00AC0DAE"/>
    <w:rsid w:val="00AC5CD5"/>
    <w:rsid w:val="00AC764B"/>
    <w:rsid w:val="00AC7E0D"/>
    <w:rsid w:val="00AD0339"/>
    <w:rsid w:val="00AD31B3"/>
    <w:rsid w:val="00AD3313"/>
    <w:rsid w:val="00AE1EA3"/>
    <w:rsid w:val="00AE32AD"/>
    <w:rsid w:val="00AE5D33"/>
    <w:rsid w:val="00AE6007"/>
    <w:rsid w:val="00AF05DC"/>
    <w:rsid w:val="00AF098D"/>
    <w:rsid w:val="00AF5631"/>
    <w:rsid w:val="00B04DF9"/>
    <w:rsid w:val="00B06A33"/>
    <w:rsid w:val="00B071EE"/>
    <w:rsid w:val="00B147BE"/>
    <w:rsid w:val="00B16587"/>
    <w:rsid w:val="00B20C88"/>
    <w:rsid w:val="00B2142C"/>
    <w:rsid w:val="00B21B4C"/>
    <w:rsid w:val="00B22D08"/>
    <w:rsid w:val="00B304A0"/>
    <w:rsid w:val="00B330D6"/>
    <w:rsid w:val="00B37BAC"/>
    <w:rsid w:val="00B426B1"/>
    <w:rsid w:val="00B537AE"/>
    <w:rsid w:val="00B546E9"/>
    <w:rsid w:val="00B5583E"/>
    <w:rsid w:val="00B66994"/>
    <w:rsid w:val="00B723CD"/>
    <w:rsid w:val="00B808D1"/>
    <w:rsid w:val="00B80F23"/>
    <w:rsid w:val="00B864E8"/>
    <w:rsid w:val="00B91BD3"/>
    <w:rsid w:val="00B93E86"/>
    <w:rsid w:val="00BA0C57"/>
    <w:rsid w:val="00BA6B52"/>
    <w:rsid w:val="00BA7F9D"/>
    <w:rsid w:val="00BB17A4"/>
    <w:rsid w:val="00BB7B97"/>
    <w:rsid w:val="00BC11D8"/>
    <w:rsid w:val="00BC49DD"/>
    <w:rsid w:val="00BC6543"/>
    <w:rsid w:val="00BC6DF5"/>
    <w:rsid w:val="00BD2B35"/>
    <w:rsid w:val="00BD6F47"/>
    <w:rsid w:val="00BE00F7"/>
    <w:rsid w:val="00BE1748"/>
    <w:rsid w:val="00BE2ECF"/>
    <w:rsid w:val="00BF0A2B"/>
    <w:rsid w:val="00C05038"/>
    <w:rsid w:val="00C11182"/>
    <w:rsid w:val="00C13B03"/>
    <w:rsid w:val="00C14439"/>
    <w:rsid w:val="00C1648D"/>
    <w:rsid w:val="00C224C7"/>
    <w:rsid w:val="00C26272"/>
    <w:rsid w:val="00C26C0B"/>
    <w:rsid w:val="00C3055B"/>
    <w:rsid w:val="00C378B0"/>
    <w:rsid w:val="00C43324"/>
    <w:rsid w:val="00C44691"/>
    <w:rsid w:val="00C47BD6"/>
    <w:rsid w:val="00C50AC2"/>
    <w:rsid w:val="00C56599"/>
    <w:rsid w:val="00C64243"/>
    <w:rsid w:val="00C741A3"/>
    <w:rsid w:val="00C827CB"/>
    <w:rsid w:val="00C82E27"/>
    <w:rsid w:val="00C85633"/>
    <w:rsid w:val="00C85CE6"/>
    <w:rsid w:val="00C86B1D"/>
    <w:rsid w:val="00C95B72"/>
    <w:rsid w:val="00CA3137"/>
    <w:rsid w:val="00CC315C"/>
    <w:rsid w:val="00CD3BAA"/>
    <w:rsid w:val="00CD4A41"/>
    <w:rsid w:val="00CD5722"/>
    <w:rsid w:val="00CE1609"/>
    <w:rsid w:val="00CF0A29"/>
    <w:rsid w:val="00CF12DD"/>
    <w:rsid w:val="00CF7FA5"/>
    <w:rsid w:val="00D02174"/>
    <w:rsid w:val="00D1715C"/>
    <w:rsid w:val="00D262F6"/>
    <w:rsid w:val="00D337CE"/>
    <w:rsid w:val="00D3762C"/>
    <w:rsid w:val="00D56567"/>
    <w:rsid w:val="00D5749C"/>
    <w:rsid w:val="00D70FA9"/>
    <w:rsid w:val="00D71FB9"/>
    <w:rsid w:val="00D72EEA"/>
    <w:rsid w:val="00D76FD7"/>
    <w:rsid w:val="00D82132"/>
    <w:rsid w:val="00D82296"/>
    <w:rsid w:val="00D84CA1"/>
    <w:rsid w:val="00D86C9B"/>
    <w:rsid w:val="00D87B47"/>
    <w:rsid w:val="00D96154"/>
    <w:rsid w:val="00DA5E97"/>
    <w:rsid w:val="00DB3B63"/>
    <w:rsid w:val="00DB3BA5"/>
    <w:rsid w:val="00DB5ECE"/>
    <w:rsid w:val="00DB7E53"/>
    <w:rsid w:val="00DC493D"/>
    <w:rsid w:val="00DC67C7"/>
    <w:rsid w:val="00DE4A0D"/>
    <w:rsid w:val="00E00122"/>
    <w:rsid w:val="00E007BA"/>
    <w:rsid w:val="00E00C86"/>
    <w:rsid w:val="00E02ECE"/>
    <w:rsid w:val="00E07ECF"/>
    <w:rsid w:val="00E2651A"/>
    <w:rsid w:val="00E277CD"/>
    <w:rsid w:val="00E35CB1"/>
    <w:rsid w:val="00E43AB4"/>
    <w:rsid w:val="00E520AF"/>
    <w:rsid w:val="00E54E3A"/>
    <w:rsid w:val="00E6477D"/>
    <w:rsid w:val="00E712D5"/>
    <w:rsid w:val="00E854F8"/>
    <w:rsid w:val="00E864BE"/>
    <w:rsid w:val="00E91D17"/>
    <w:rsid w:val="00EA22A2"/>
    <w:rsid w:val="00EA4F12"/>
    <w:rsid w:val="00EB032C"/>
    <w:rsid w:val="00EB5844"/>
    <w:rsid w:val="00ED002D"/>
    <w:rsid w:val="00ED0C21"/>
    <w:rsid w:val="00ED1AF0"/>
    <w:rsid w:val="00ED32E4"/>
    <w:rsid w:val="00ED5FE9"/>
    <w:rsid w:val="00ED705E"/>
    <w:rsid w:val="00EE7538"/>
    <w:rsid w:val="00EF02C2"/>
    <w:rsid w:val="00F04273"/>
    <w:rsid w:val="00F05E8A"/>
    <w:rsid w:val="00F10467"/>
    <w:rsid w:val="00F14087"/>
    <w:rsid w:val="00F14735"/>
    <w:rsid w:val="00F148BE"/>
    <w:rsid w:val="00F15BF8"/>
    <w:rsid w:val="00F165C8"/>
    <w:rsid w:val="00F278F2"/>
    <w:rsid w:val="00F3177D"/>
    <w:rsid w:val="00F33735"/>
    <w:rsid w:val="00F34E08"/>
    <w:rsid w:val="00F41CF6"/>
    <w:rsid w:val="00F5027D"/>
    <w:rsid w:val="00F62D58"/>
    <w:rsid w:val="00F75573"/>
    <w:rsid w:val="00F77B21"/>
    <w:rsid w:val="00F80565"/>
    <w:rsid w:val="00F96FF2"/>
    <w:rsid w:val="00FA2701"/>
    <w:rsid w:val="00FB28B3"/>
    <w:rsid w:val="00FB5278"/>
    <w:rsid w:val="00FC6653"/>
    <w:rsid w:val="00FD2674"/>
    <w:rsid w:val="00FE6BB0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6DE8-EBF8-47E6-8726-1E26F4E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2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46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35CB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60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9">
    <w:name w:val="header"/>
    <w:basedOn w:val="a"/>
    <w:link w:val="aa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E08"/>
  </w:style>
  <w:style w:type="paragraph" w:styleId="ab">
    <w:name w:val="footer"/>
    <w:basedOn w:val="a"/>
    <w:link w:val="ac"/>
    <w:uiPriority w:val="99"/>
    <w:unhideWhenUsed/>
    <w:rsid w:val="00F34E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E08"/>
  </w:style>
  <w:style w:type="numbering" w:customStyle="1" w:styleId="1">
    <w:name w:val="Нет списка1"/>
    <w:next w:val="a2"/>
    <w:uiPriority w:val="99"/>
    <w:semiHidden/>
    <w:unhideWhenUsed/>
    <w:rsid w:val="00077FC9"/>
  </w:style>
  <w:style w:type="table" w:customStyle="1" w:styleId="10">
    <w:name w:val="Сетка таблицы1"/>
    <w:basedOn w:val="a1"/>
    <w:next w:val="a8"/>
    <w:uiPriority w:val="39"/>
    <w:rsid w:val="00077FC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077FC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802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02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802C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02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802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03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24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2EE4-D841-4169-90EB-9DE3EACA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3094</TotalTime>
  <Pages>4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121</cp:revision>
  <cp:lastPrinted>2021-07-08T15:35:00Z</cp:lastPrinted>
  <dcterms:created xsi:type="dcterms:W3CDTF">2020-04-09T06:54:00Z</dcterms:created>
  <dcterms:modified xsi:type="dcterms:W3CDTF">2023-07-11T09:35:00Z</dcterms:modified>
</cp:coreProperties>
</file>